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C98" w:rsidRPr="000A6C98" w:rsidRDefault="000A6C98" w:rsidP="000A6C98">
      <w:pPr>
        <w:rPr>
          <w:rFonts w:ascii="Times New Roman" w:eastAsia="Times New Roman" w:hAnsi="Times New Roman" w:cs="Times New Roman"/>
          <w:sz w:val="24"/>
          <w:szCs w:val="24"/>
          <w:lang w:eastAsia="ru-RU"/>
        </w:rPr>
      </w:pPr>
      <w:r>
        <w:t>ЧУТЬЁ</w:t>
      </w:r>
      <w:r>
        <w:br/>
      </w:r>
      <w:r>
        <w:br/>
        <w:t xml:space="preserve">Правила полевых испытаний гончих определяют это качество очень лаконично: «Чутьё – способность гончей с помощью обоняния находить и гнать зверя». </w:t>
      </w:r>
      <w:r>
        <w:br/>
        <w:t xml:space="preserve">Лаконичность эта определяется просто: ни мы охотники-практики, ни наука еще не имеем четкого и исчерпывающего объяснения, что такое обоняние и запахи, т.е. той проблемы, которую еще И. П. Павлов считал одной из наиболее сложных трудных в физиологии и общей биологии. Чувство обоняния признается всеми учеными одним из самых древних в животном мире и до сих пор еще для науки во многом необъяснимым. Нам охотникам в этом отношении проще, поскольку мы не особенно волнуемся – есть ли общепризнанная теория обоняния или нет, наши интересы более приземлены: как более - менее объективно исследовать роль обоняния в работе гончей собаки и иметь достаточно ясные критерии оценки качества самого чутья для последующего отбора производителей в целях племенного использования. </w:t>
      </w:r>
      <w:r>
        <w:br/>
        <w:t xml:space="preserve">Приступая к разделу о чутье, я вынужден сразу оговориться, что нельзя ставить знак равенства между обонянием и чутьём, т.к. чутьё это не только обоняние. Достаточно четко по этому поводу выразился В.П.Рождественский (44): «Если все породы собак обладают обонянием в той или иной степени, то не все породы собак обладают так называемым чутьём в охотничьем понимании этого слова, под которым подразумевается наследуемая способность собаки на расстоянии не только выделять из многих запахов, одновременно действующих на обонятельный аппарат, запах птицы или зверя, но и одновременно реагировать на него неудержимым и страстным стремлением к источнику этого запаха». </w:t>
      </w:r>
      <w:r>
        <w:br/>
        <w:t xml:space="preserve">Собака, как представитель хищных, живет в мире запахов и по сравнению с человеком значительно превосходит его своим обонянием. Да, мы примерно одинаковы с собакой в возможностях своего дневного зрения, существенно проигрывая при сумеречном и ночном освещении. Возможности нашего слуха лишь в разы хуже собачьего. Но наш нос, а это трудно даже представить, воспринимает некоторые запахи, наиболее значимые для собаки, в миллион или даже в миллионы раз хуже, чем она. И это уже никем не ставится под сомнение. Кроме того, если ощущения зрения и слуха имеют направленную основу и сопровождаются направленными ответами, то запах – это ненаправленное ощущение, вызывающее направленный ответ, что успешно демонстрирует гончая собака. Она, распутывая след, бегает во всех направлениях в поисках продолжения его, не обращая внимания на все другие запахи, встречающиеся на пути. Сам же гон представляет собой бесконечный поиск запаха поднятого зверя, чередование его обнаружения и потерь. Не подлежит сомнению, что, обнаружив по группе следов их направление, собака экстраполирует, продолжает мысленно направление следа, и, наверняка, в силу самой природы ощущения запаха, каких бы высоких качеств она ни была, не может в подавляющем большинстве случаев не потерять запах следа на резком повороте, а тем более на двойке. Однако в своем дальнейшем поиске она, как правило, найдет продолжение следа и продолжит гон. </w:t>
      </w:r>
      <w:r>
        <w:br/>
        <w:t xml:space="preserve">           В науке о запахах одним из основополагающих постулатов является понятие «пороговой концентрации», которой принято называть наименьшую концентрацию пахучего вещества, вызывающую ощущение запаха. Большую работу по реакции на различные пахучие вещества провел в нашей стране С. А. Корытин. В его работе «Поведение и обоняние хищных зверей» (24) приводятся результаты многих опытов по поведению различных хищных, в том числе и собак, на пахучие вещества посредством выработки условных рефлексов на их запах. К сожалению, реакция собак на пахучие вещества в опытах С. А. Корытина, как и наши попытки при натаске легавой собаки испытывать её по поиску пахучих кусочков сыра или колбасы, еще ничего не говорят о её чутье на дичь. Она может обнаруживать эти кусочки на дальних расстояниях и в то же время не чуять дичи. Бывает и наоборот. </w:t>
      </w:r>
      <w:r>
        <w:br/>
      </w:r>
      <w:r>
        <w:lastRenderedPageBreak/>
        <w:t xml:space="preserve">Чутьё собаки – это наследственное свойство, заложенное в ней от природы, и оно может проявляться или не проявляться, если собака и ощущает запах определенной дичи. Так, многие гончие игнорируют лосей и кабанов, а некоторые даже лисицу. Среди легавых встречаются собаки, которые совсем или долгое время не считают за дичь бекаса и не проявляют на него чутьё, в то время как прекрасно работают по дупелю, а бывает и наоборот. Большинство легавых не чуют охотничью птицу, сидящую на гнезде, хотя среди них есть отдельные экземпляры, отмечающие стойкой каждое гнездо. Обычно, как гончая, так и легавая, при первых своих шагах в охоте не чуют ни первого добытого зайца, ни первой мертво битой птицы. Очень часто легавая, прекрасно сработавшая выводок тетеревов, затем не в состоянии найти ни одного из перемещенных, которые проваливаются словно сквозь землю, хотя и сели у нас на виду. Подобную картину иногда приходится наблюдать и гончатнику, когда гончая, поймав на чутьё зайца на лежке шагов на 15, в процессе гона затем не в состоянии причуять этого же зайца, запавшего через определенное время, и на значительно меньшем расстоянии. </w:t>
      </w:r>
      <w:r>
        <w:br/>
        <w:t xml:space="preserve">Пороговая концентрация запаха – это лишь момент ощущения запаха, которая часто не является сигналом включения чутья, поскольку все помыслы любой охотничьей собаки направлены на поиски его большей концентрации, чем пороговые. В этом отношении очень показательны легавые, не имеющие потяжки – у меня был такой английский сеттер Лада II 1521/а. В местах набродов дичи она не переходила на потяжки, не делала этого и при ощущении слабого запаха от самой дичи, а только более сосредоточенно проходила своим стремительным челноком место до тех пор пока в нос не ударял запах от близко сидящей птицы, и только тогда она сходу замирала на стойке. Она явно отбрасывала все менее резкие запахи, хотя и ощущала их, но чутьё проявляла лишь в непосредственной близости от дичи, всегда верно и точно по птице. </w:t>
      </w:r>
      <w:r>
        <w:br/>
        <w:t xml:space="preserve">Научное обоснование понятия «чутьё» одним из первых предложил, профессор Л. В. Крушинский со своими сослуживцами в статье «Новые данные по изучению чутья у собак» в 1946 году (25): «Имеется значительная зависимость между активностью поиска и остротой обоняния… собаки, обладающие плохим поиском, имеют и плохое обоняние. Однако собаки, имеющие малоактивный поиск, могут иметь как хорошее, так и плохое обоняние. Наличие корреляционной зависимости между остротой обоняния и активностью поиска указывает на то, что эти два самостоятельных свойства собак нужно рассматривать в определенной комплексной зависимости. Совокупность этих свойств мы считаем рациональным охарактеризовать как чутьё собаки». </w:t>
      </w:r>
      <w:r>
        <w:br/>
        <w:t xml:space="preserve"> И далее они высказывают суждения, имеющие непосредственное отношение и к работе гончей по следу: «Корреляция между качеством работы и активностью поиска несколько выше, чем между качеством работы и остротой обоняния… Очевидно, собаки, обладающие малоактивным поиском, несмотря даже на значительную чувствительность обонятельного аппарата, не используют его в должной степени. И наоборот, собаки, обладающие активным поиском, даже при невысокой чувствительности обоняния, могут его использовать в достаточной для данного вида розыскной службы степени». </w:t>
      </w:r>
      <w:r>
        <w:br/>
        <w:t xml:space="preserve">В другой своей работе – «Чутьё собак и его роль в поиске по следу» в 1960 году Л. В. Крушинский (26) с соавторами осветил и эту немаловажную для нас тему: «Качество следовой работы собаки в значительной степени зависит от качества её чутья. Вместе с тем необходимо отметить, что ни в одной из трех групп сопоставления оценок чутья и следовой работы не дало полного совпадения. Среди собак с отличным чутьём оказались особи, плохо работающие по следу, и, наоборот, некоторые собаки со средним чутьём показали отличные результаты в работе по следу. Таким образом, результаты проведенного сопоставления показывают, что роль чутья в следовой работе, хотя и весьма значительна, но не всегда является решающей… Следовая работа и условия, в которых она происходит, гораздо сложнее, чем отыскивание мяса в опыте по определению чутья, </w:t>
      </w:r>
      <w:r>
        <w:lastRenderedPageBreak/>
        <w:t>и требует у собаки, кроме острого чутья и других качеств. Большое значение, несомненно, имеет степень и характер развития у собаки основных безусловно рефлекторных реакций… и типологических свойств высшей нервной деятельности, а также степени приученности собаки к поиску и запоминанию определенных запахов…».</w:t>
      </w:r>
      <w:r>
        <w:br/>
        <w:t xml:space="preserve">Я прошу извинить читателя за столь длинную цитату, но думаю, что в ней как раз в краткой форме и вскрываются с научных позиций роль мастерства и чутья гончей собаки в результатах её работы на следу. Не важно, что профессор свои выводы сделал, наблюдая розыскных собак на следу человека, важно, что эта работа не имеет принципиальных отличий от работы гончей по следу зверя. И как в преследовании овчаркой преступника, так и в преследовании гончей зверя наряду с хорошим чутьём требуется и «светлая» голова, без чего выполнение этой работы невозможно. </w:t>
      </w:r>
      <w:r>
        <w:br/>
        <w:t xml:space="preserve">Недаром охотники еще задолго до Л. В. Крушинского включили в правилах полевых испытаний гончих большую часть чутья в мастерство и напрямую качество чутья определяют по оценке её мастерства. Да, в расценочной таблице испытаний есть отдельная графа «чутьё», которому отведено 10 баллов, и эксперты помимо зависимости оценки чутья от мастерства имеют возможность выразить определенными баллами своё впечатление о проявлении его в сложных условиях работы: по пыльной дороге, на голом без растительности поле, на шоссе с интенсивным движением транспорта, в водянистом участке местности и пр., что, в общем-то, не часто и не в каждой работе гончей случается. Так что главная оценка чутья гончей в подавляющем большинстве случаев производится все-таки по мастерству, конечно, с учетом её добычливости, паратости и верности отдачи голоса. </w:t>
      </w:r>
      <w:r>
        <w:br/>
        <w:t xml:space="preserve">Без сомнения при такой методике оценки чутья должны и постоянно создаются ситуации, когда более чутьистая собака при невысоком мастерстве получит балл за чутьё ниже, чем менее чутьистая, но более «башковитая». Откровенно говоря, я не вижу тут противоречия, поскольку нам не нужно большое чутьё в чистом виде без продуктивной хорошей работы, а хорошим оно может считаться только при условии, если собака имеет острое обоняние, неудержимое, влечение к зверю и умение отыскивать его. Отсутствие любого из этих трех составляющих полностью обесценивает любую охотничью собаку как полевого работника. </w:t>
      </w:r>
      <w:r>
        <w:br/>
        <w:t xml:space="preserve">Конечно, чутьё – это ценнейшее и основополагающее качество гончей, без чего она не способна выполнять своё предназначение. И это качество присутствует практически во всех элементах её работы. Добычливость, мастерство, вязкость, паратость во многом определяются чутьём. Даже яркость гона – его интенсивность, а также верность отдачи голоса находятся в зависимости от качества чутья. </w:t>
      </w:r>
      <w:r>
        <w:br/>
        <w:t xml:space="preserve">Применительно к охотничьим собакам определение чутья дал в своё время известный эксперт и охотник Р. Ф. Гернгросс в своей книге «Полевые испытания легавых подружейных собак» в 1935 году (6, с. 47): «Чутьём легавой подружейной собаки признается способность её обонятельных нервов слышать на расстоянии запах самой живой дичи (первый элемент "чутья"), соединенная со страстным влечением к этой дичи (второй элемент "чутья") и уменьем осознать дошедший до нее запах (третий элемент "чутья")». Это определение вполне научно, поскольку его использовал Л. В. Крушинский в упоминавшейся уже работе о чутье собак (25), правда, с определенной оговоркой: «Термин "чутьё" в понимании этого автора может быть применимо только к охотничьей и притом обученной собаке». А мы как раз и ведем разговор о такой собаке, хотя не из группы легавых, а гончих. Строго говоря, различия тут нет: определение понятия чутья Р. Ф. Гернгросса в одинаковой мере применимо как в легавой, так и гончей. </w:t>
      </w:r>
      <w:r>
        <w:br/>
        <w:t xml:space="preserve">К сожалению, в литературе по гончим такого развернутого определения чутья нет, почему я и вынужден использовать материалы «легашатника». Есть лишь масса примеров хорошего и плохого чутья, верного и неверного, верхнего или нижнего; примеры удивительного проявления его дальности и также не менее удивительные примеры его отсутствия при, казалось бы, </w:t>
      </w:r>
      <w:r>
        <w:lastRenderedPageBreak/>
        <w:t xml:space="preserve">благоприятных условиях. Так что теория проявления чутья, вне сомнения, лучше разработана на примере легавых, и я полагаю, что её необходимо вкратце коснуться, чтобы легче было перейти к проблеме проявления чутья у гончих. </w:t>
      </w:r>
      <w:r>
        <w:br/>
        <w:t xml:space="preserve">Пожалуй, наиболее четкую схему проявления чутья у легавой собаки дал Н. А. Зворыкин в своей работе «Оценка легавой на охоте» (15, с. 269): «Разные приемы работы чутья позволяют отличить следующие </w:t>
      </w:r>
      <w:r w:rsidRPr="000A6C98">
        <w:rPr>
          <w:rFonts w:ascii="Times New Roman" w:eastAsia="Times New Roman" w:hAnsi="Times New Roman" w:cs="Times New Roman"/>
          <w:sz w:val="24"/>
          <w:szCs w:val="24"/>
          <w:lang w:eastAsia="ru-RU"/>
        </w:rPr>
        <w:t xml:space="preserve">характеристики его проявления: высокий верх, верхняя следовая работа, нижняя следовая работа и работа смешанная». </w:t>
      </w:r>
      <w:r w:rsidRPr="000A6C98">
        <w:rPr>
          <w:rFonts w:ascii="Times New Roman" w:eastAsia="Times New Roman" w:hAnsi="Times New Roman" w:cs="Times New Roman"/>
          <w:sz w:val="24"/>
          <w:szCs w:val="24"/>
          <w:lang w:eastAsia="ru-RU"/>
        </w:rPr>
        <w:br/>
        <w:t xml:space="preserve">Под высоким верхом он понимал работу исключительно по запаху тела самой птицы, игнорируя запахи следа. Собака просто </w:t>
      </w:r>
      <w:proofErr w:type="spellStart"/>
      <w:r w:rsidRPr="000A6C98">
        <w:rPr>
          <w:rFonts w:ascii="Times New Roman" w:eastAsia="Times New Roman" w:hAnsi="Times New Roman" w:cs="Times New Roman"/>
          <w:sz w:val="24"/>
          <w:szCs w:val="24"/>
          <w:lang w:eastAsia="ru-RU"/>
        </w:rPr>
        <w:t>верхочутая</w:t>
      </w:r>
      <w:proofErr w:type="spellEnd"/>
      <w:r w:rsidRPr="000A6C98">
        <w:rPr>
          <w:rFonts w:ascii="Times New Roman" w:eastAsia="Times New Roman" w:hAnsi="Times New Roman" w:cs="Times New Roman"/>
          <w:sz w:val="24"/>
          <w:szCs w:val="24"/>
          <w:lang w:eastAsia="ru-RU"/>
        </w:rPr>
        <w:t xml:space="preserve">, по мнению этого автора, – это собака, совмещающая работу, как по запаху самого тела дичи, так и запахам свежих следов, игнорируя при этом запахи следов менее горячих и не опуская головы к земле: </w:t>
      </w:r>
      <w:proofErr w:type="gramStart"/>
      <w:r w:rsidRPr="000A6C98">
        <w:rPr>
          <w:rFonts w:ascii="Times New Roman" w:eastAsia="Times New Roman" w:hAnsi="Times New Roman" w:cs="Times New Roman"/>
          <w:sz w:val="24"/>
          <w:szCs w:val="24"/>
          <w:lang w:eastAsia="ru-RU"/>
        </w:rPr>
        <w:t>«</w:t>
      </w:r>
      <w:proofErr w:type="spellStart"/>
      <w:r w:rsidRPr="000A6C98">
        <w:rPr>
          <w:rFonts w:ascii="Times New Roman" w:eastAsia="Times New Roman" w:hAnsi="Times New Roman" w:cs="Times New Roman"/>
          <w:sz w:val="24"/>
          <w:szCs w:val="24"/>
          <w:lang w:eastAsia="ru-RU"/>
        </w:rPr>
        <w:t>Верхочутая</w:t>
      </w:r>
      <w:proofErr w:type="spellEnd"/>
      <w:r w:rsidRPr="000A6C98">
        <w:rPr>
          <w:rFonts w:ascii="Times New Roman" w:eastAsia="Times New Roman" w:hAnsi="Times New Roman" w:cs="Times New Roman"/>
          <w:sz w:val="24"/>
          <w:szCs w:val="24"/>
          <w:lang w:eastAsia="ru-RU"/>
        </w:rPr>
        <w:t xml:space="preserve"> собака, в отличие от высоко </w:t>
      </w:r>
      <w:proofErr w:type="spellStart"/>
      <w:r w:rsidRPr="000A6C98">
        <w:rPr>
          <w:rFonts w:ascii="Times New Roman" w:eastAsia="Times New Roman" w:hAnsi="Times New Roman" w:cs="Times New Roman"/>
          <w:sz w:val="24"/>
          <w:szCs w:val="24"/>
          <w:lang w:eastAsia="ru-RU"/>
        </w:rPr>
        <w:t>верхочутой</w:t>
      </w:r>
      <w:proofErr w:type="spellEnd"/>
      <w:r w:rsidRPr="000A6C98">
        <w:rPr>
          <w:rFonts w:ascii="Times New Roman" w:eastAsia="Times New Roman" w:hAnsi="Times New Roman" w:cs="Times New Roman"/>
          <w:sz w:val="24"/>
          <w:szCs w:val="24"/>
          <w:lang w:eastAsia="ru-RU"/>
        </w:rPr>
        <w:t>, склонна вести горячим следом по линии его, когда запах самой птицы еще не доступен чутью.</w:t>
      </w:r>
      <w:proofErr w:type="gramEnd"/>
      <w:r w:rsidRPr="000A6C98">
        <w:rPr>
          <w:rFonts w:ascii="Times New Roman" w:eastAsia="Times New Roman" w:hAnsi="Times New Roman" w:cs="Times New Roman"/>
          <w:sz w:val="24"/>
          <w:szCs w:val="24"/>
          <w:lang w:eastAsia="ru-RU"/>
        </w:rPr>
        <w:t xml:space="preserve"> </w:t>
      </w:r>
      <w:proofErr w:type="spellStart"/>
      <w:r w:rsidRPr="000A6C98">
        <w:rPr>
          <w:rFonts w:ascii="Times New Roman" w:eastAsia="Times New Roman" w:hAnsi="Times New Roman" w:cs="Times New Roman"/>
          <w:sz w:val="24"/>
          <w:szCs w:val="24"/>
          <w:lang w:eastAsia="ru-RU"/>
        </w:rPr>
        <w:t>Верхочутая</w:t>
      </w:r>
      <w:proofErr w:type="spellEnd"/>
      <w:r w:rsidRPr="000A6C98">
        <w:rPr>
          <w:rFonts w:ascii="Times New Roman" w:eastAsia="Times New Roman" w:hAnsi="Times New Roman" w:cs="Times New Roman"/>
          <w:sz w:val="24"/>
          <w:szCs w:val="24"/>
          <w:lang w:eastAsia="ru-RU"/>
        </w:rPr>
        <w:t xml:space="preserve"> собака не применяет, однако, низовую следовую работу». Нижняя следовая работа – это работа с опущенной головой исключительно по </w:t>
      </w:r>
      <w:proofErr w:type="spellStart"/>
      <w:r w:rsidRPr="000A6C98">
        <w:rPr>
          <w:rFonts w:ascii="Times New Roman" w:eastAsia="Times New Roman" w:hAnsi="Times New Roman" w:cs="Times New Roman"/>
          <w:sz w:val="24"/>
          <w:szCs w:val="24"/>
          <w:lang w:eastAsia="ru-RU"/>
        </w:rPr>
        <w:t>набродам</w:t>
      </w:r>
      <w:proofErr w:type="spellEnd"/>
      <w:r w:rsidRPr="000A6C98">
        <w:rPr>
          <w:rFonts w:ascii="Times New Roman" w:eastAsia="Times New Roman" w:hAnsi="Times New Roman" w:cs="Times New Roman"/>
          <w:sz w:val="24"/>
          <w:szCs w:val="24"/>
          <w:lang w:eastAsia="ru-RU"/>
        </w:rPr>
        <w:t xml:space="preserve">, в том числе и несвежим, которая, тем не менее, заканчивается стойкой, как правило, накоротке. «Смешанная работа складывается из проявлений преимущественного верхнего чутья обоих оттенков (высокого верха и верхней, следовой работы) с использованием, где нужно, некоторых приемов нижней следовой работы. Это чрезвычайно удобная и добычливая комбинация всех приемов работы чутья и особенно ценна для работы по </w:t>
      </w:r>
      <w:proofErr w:type="gramStart"/>
      <w:r w:rsidRPr="000A6C98">
        <w:rPr>
          <w:rFonts w:ascii="Times New Roman" w:eastAsia="Times New Roman" w:hAnsi="Times New Roman" w:cs="Times New Roman"/>
          <w:sz w:val="24"/>
          <w:szCs w:val="24"/>
          <w:lang w:eastAsia="ru-RU"/>
        </w:rPr>
        <w:t>куриным</w:t>
      </w:r>
      <w:proofErr w:type="gramEnd"/>
      <w:r w:rsidRPr="000A6C98">
        <w:rPr>
          <w:rFonts w:ascii="Times New Roman" w:eastAsia="Times New Roman" w:hAnsi="Times New Roman" w:cs="Times New Roman"/>
          <w:sz w:val="24"/>
          <w:szCs w:val="24"/>
          <w:lang w:eastAsia="ru-RU"/>
        </w:rPr>
        <w:t xml:space="preserve">». </w:t>
      </w:r>
      <w:r w:rsidRPr="000A6C98">
        <w:rPr>
          <w:rFonts w:ascii="Times New Roman" w:eastAsia="Times New Roman" w:hAnsi="Times New Roman" w:cs="Times New Roman"/>
          <w:sz w:val="24"/>
          <w:szCs w:val="24"/>
          <w:lang w:eastAsia="ru-RU"/>
        </w:rPr>
        <w:br/>
        <w:t xml:space="preserve">Схема эта, предложенная Н.А.Зворыкиным, является общепризнанной и у большинства специалистов не вызывает сомнений. У </w:t>
      </w:r>
      <w:proofErr w:type="spellStart"/>
      <w:r w:rsidRPr="000A6C98">
        <w:rPr>
          <w:rFonts w:ascii="Times New Roman" w:eastAsia="Times New Roman" w:hAnsi="Times New Roman" w:cs="Times New Roman"/>
          <w:sz w:val="24"/>
          <w:szCs w:val="24"/>
          <w:lang w:eastAsia="ru-RU"/>
        </w:rPr>
        <w:t>гончатников</w:t>
      </w:r>
      <w:proofErr w:type="spellEnd"/>
      <w:r w:rsidRPr="000A6C98">
        <w:rPr>
          <w:rFonts w:ascii="Times New Roman" w:eastAsia="Times New Roman" w:hAnsi="Times New Roman" w:cs="Times New Roman"/>
          <w:sz w:val="24"/>
          <w:szCs w:val="24"/>
          <w:lang w:eastAsia="ru-RU"/>
        </w:rPr>
        <w:t xml:space="preserve"> такой развернутой градации приемов работы чутья нет. Есть только достаточно четкое деление на гончих с верхним и нижним чутьём. Практически ничего не изменилось с этими суждениями со времен еще П. М. Губина (8, ч. 1, с. 79), определения которого привожу ниже: «”</w:t>
      </w:r>
      <w:proofErr w:type="spellStart"/>
      <w:r w:rsidRPr="000A6C98">
        <w:rPr>
          <w:rFonts w:ascii="Times New Roman" w:eastAsia="Times New Roman" w:hAnsi="Times New Roman" w:cs="Times New Roman"/>
          <w:sz w:val="24"/>
          <w:szCs w:val="24"/>
          <w:lang w:eastAsia="ru-RU"/>
        </w:rPr>
        <w:t>Верхочут</w:t>
      </w:r>
      <w:proofErr w:type="spellEnd"/>
      <w:r w:rsidRPr="000A6C98">
        <w:rPr>
          <w:rFonts w:ascii="Times New Roman" w:eastAsia="Times New Roman" w:hAnsi="Times New Roman" w:cs="Times New Roman"/>
          <w:sz w:val="24"/>
          <w:szCs w:val="24"/>
          <w:lang w:eastAsia="ru-RU"/>
        </w:rPr>
        <w:t xml:space="preserve">” – такая гончая, которая водит зверя на "верхнее чутьё", не наклоняя головы и не припадая чутьём к следу зверя. Такая гончая очень ценится охотниками, и бывает очень скора в </w:t>
      </w:r>
      <w:proofErr w:type="spellStart"/>
      <w:r w:rsidRPr="000A6C98">
        <w:rPr>
          <w:rFonts w:ascii="Times New Roman" w:eastAsia="Times New Roman" w:hAnsi="Times New Roman" w:cs="Times New Roman"/>
          <w:sz w:val="24"/>
          <w:szCs w:val="24"/>
          <w:lang w:eastAsia="ru-RU"/>
        </w:rPr>
        <w:t>натечке</w:t>
      </w:r>
      <w:proofErr w:type="spellEnd"/>
      <w:r w:rsidRPr="000A6C98">
        <w:rPr>
          <w:rFonts w:ascii="Times New Roman" w:eastAsia="Times New Roman" w:hAnsi="Times New Roman" w:cs="Times New Roman"/>
          <w:sz w:val="24"/>
          <w:szCs w:val="24"/>
          <w:lang w:eastAsia="ru-RU"/>
        </w:rPr>
        <w:t xml:space="preserve"> и в гоньбе по зверю. "С низким поиском" – такая гончая, которая отыскивает зверя и исправляет его, наклоняя голову книзу и припадая чутьём к следу зверя. Бывают также хорошими гонцами и мастерами». </w:t>
      </w:r>
      <w:r w:rsidRPr="000A6C98">
        <w:rPr>
          <w:rFonts w:ascii="Times New Roman" w:eastAsia="Times New Roman" w:hAnsi="Times New Roman" w:cs="Times New Roman"/>
          <w:sz w:val="24"/>
          <w:szCs w:val="24"/>
          <w:lang w:eastAsia="ru-RU"/>
        </w:rPr>
        <w:br/>
        <w:t>Любопытно, что если характеристика работы нижним чутьём никогда в дальнейшем не подвергалась сомнению в отечественной литературе, то толкование термина «</w:t>
      </w:r>
      <w:proofErr w:type="spellStart"/>
      <w:r w:rsidRPr="000A6C98">
        <w:rPr>
          <w:rFonts w:ascii="Times New Roman" w:eastAsia="Times New Roman" w:hAnsi="Times New Roman" w:cs="Times New Roman"/>
          <w:sz w:val="24"/>
          <w:szCs w:val="24"/>
          <w:lang w:eastAsia="ru-RU"/>
        </w:rPr>
        <w:t>верхочут</w:t>
      </w:r>
      <w:proofErr w:type="spellEnd"/>
      <w:r w:rsidRPr="000A6C98">
        <w:rPr>
          <w:rFonts w:ascii="Times New Roman" w:eastAsia="Times New Roman" w:hAnsi="Times New Roman" w:cs="Times New Roman"/>
          <w:sz w:val="24"/>
          <w:szCs w:val="24"/>
          <w:lang w:eastAsia="ru-RU"/>
        </w:rPr>
        <w:t xml:space="preserve">» многими авторами излагалось по-разному. Н.Н.Челищев (49), к примеру, был убежден, что «верхним чутьём собака ищет таким образом, что у неё голова всегда поднята кверху, собака как бы ловит носом воздух; если к ней на чутьё попадает запах зверя, она по прямому направлению мчится к лежке зверя, поднимает его и затем ведет (гонит) уже не следом, а исключительно по запаху самого зверя, доносимому ветром». Как видите, мы в данном случае наблюдаем полную аналогию с манерой работы высоко </w:t>
      </w:r>
      <w:proofErr w:type="spellStart"/>
      <w:r w:rsidRPr="000A6C98">
        <w:rPr>
          <w:rFonts w:ascii="Times New Roman" w:eastAsia="Times New Roman" w:hAnsi="Times New Roman" w:cs="Times New Roman"/>
          <w:sz w:val="24"/>
          <w:szCs w:val="24"/>
          <w:lang w:eastAsia="ru-RU"/>
        </w:rPr>
        <w:t>верхочутой</w:t>
      </w:r>
      <w:proofErr w:type="spellEnd"/>
      <w:r w:rsidRPr="000A6C98">
        <w:rPr>
          <w:rFonts w:ascii="Times New Roman" w:eastAsia="Times New Roman" w:hAnsi="Times New Roman" w:cs="Times New Roman"/>
          <w:sz w:val="24"/>
          <w:szCs w:val="24"/>
          <w:lang w:eastAsia="ru-RU"/>
        </w:rPr>
        <w:t xml:space="preserve"> легавой по Н. А. Зворыкину. </w:t>
      </w:r>
      <w:r w:rsidRPr="000A6C98">
        <w:rPr>
          <w:rFonts w:ascii="Times New Roman" w:eastAsia="Times New Roman" w:hAnsi="Times New Roman" w:cs="Times New Roman"/>
          <w:sz w:val="24"/>
          <w:szCs w:val="24"/>
          <w:lang w:eastAsia="ru-RU"/>
        </w:rPr>
        <w:br/>
      </w:r>
      <w:proofErr w:type="gramStart"/>
      <w:r w:rsidRPr="000A6C98">
        <w:rPr>
          <w:rFonts w:ascii="Times New Roman" w:eastAsia="Times New Roman" w:hAnsi="Times New Roman" w:cs="Times New Roman"/>
          <w:sz w:val="24"/>
          <w:szCs w:val="24"/>
          <w:lang w:eastAsia="ru-RU"/>
        </w:rPr>
        <w:t xml:space="preserve">Н. П. Пахомов (34, отрицал полезность такой </w:t>
      </w:r>
      <w:proofErr w:type="spellStart"/>
      <w:r w:rsidRPr="000A6C98">
        <w:rPr>
          <w:rFonts w:ascii="Times New Roman" w:eastAsia="Times New Roman" w:hAnsi="Times New Roman" w:cs="Times New Roman"/>
          <w:sz w:val="24"/>
          <w:szCs w:val="24"/>
          <w:lang w:eastAsia="ru-RU"/>
        </w:rPr>
        <w:t>верхочутости</w:t>
      </w:r>
      <w:proofErr w:type="spellEnd"/>
      <w:r w:rsidRPr="000A6C98">
        <w:rPr>
          <w:rFonts w:ascii="Times New Roman" w:eastAsia="Times New Roman" w:hAnsi="Times New Roman" w:cs="Times New Roman"/>
          <w:sz w:val="24"/>
          <w:szCs w:val="24"/>
          <w:lang w:eastAsia="ru-RU"/>
        </w:rPr>
        <w:t xml:space="preserve"> в гончей и, приводя массу ссылок на авторитеты, доказал невозможность положительного использования гончей с такой манерой работы в преследовании зверя по следу, хотя прямо и не заявил, что таких собак нет </w:t>
      </w:r>
      <w:r w:rsidRPr="000A6C98">
        <w:rPr>
          <w:rFonts w:ascii="Times New Roman" w:eastAsia="Times New Roman" w:hAnsi="Times New Roman" w:cs="Times New Roman"/>
          <w:sz w:val="24"/>
          <w:szCs w:val="24"/>
          <w:lang w:eastAsia="ru-RU"/>
        </w:rPr>
        <w:br/>
        <w:t>Наверное, учитывая колоссальный опыт Н. Н. Челищева в охоте и работе с гончими, надо признать, что в былых стайных охотах такие</w:t>
      </w:r>
      <w:proofErr w:type="gramEnd"/>
      <w:r w:rsidRPr="000A6C98">
        <w:rPr>
          <w:rFonts w:ascii="Times New Roman" w:eastAsia="Times New Roman" w:hAnsi="Times New Roman" w:cs="Times New Roman"/>
          <w:sz w:val="24"/>
          <w:szCs w:val="24"/>
          <w:lang w:eastAsia="ru-RU"/>
        </w:rPr>
        <w:t xml:space="preserve"> собаки были, но польза от них была лишь при подъёме зверя. Во всей последующей работе по следу поднятого зверя, конечно, они </w:t>
      </w:r>
      <w:r w:rsidRPr="000A6C98">
        <w:rPr>
          <w:rFonts w:ascii="Times New Roman" w:eastAsia="Times New Roman" w:hAnsi="Times New Roman" w:cs="Times New Roman"/>
          <w:sz w:val="24"/>
          <w:szCs w:val="24"/>
          <w:lang w:eastAsia="ru-RU"/>
        </w:rPr>
        <w:lastRenderedPageBreak/>
        <w:t xml:space="preserve">только мешали стае надежно вести след. </w:t>
      </w:r>
      <w:r w:rsidRPr="000A6C98">
        <w:rPr>
          <w:rFonts w:ascii="Times New Roman" w:eastAsia="Times New Roman" w:hAnsi="Times New Roman" w:cs="Times New Roman"/>
          <w:sz w:val="24"/>
          <w:szCs w:val="24"/>
          <w:lang w:eastAsia="ru-RU"/>
        </w:rPr>
        <w:br/>
        <w:t>Достойную отповедь таким «</w:t>
      </w:r>
      <w:proofErr w:type="spellStart"/>
      <w:r w:rsidRPr="000A6C98">
        <w:rPr>
          <w:rFonts w:ascii="Times New Roman" w:eastAsia="Times New Roman" w:hAnsi="Times New Roman" w:cs="Times New Roman"/>
          <w:sz w:val="24"/>
          <w:szCs w:val="24"/>
          <w:lang w:eastAsia="ru-RU"/>
        </w:rPr>
        <w:t>верхочутам</w:t>
      </w:r>
      <w:proofErr w:type="spellEnd"/>
      <w:r w:rsidRPr="000A6C98">
        <w:rPr>
          <w:rFonts w:ascii="Times New Roman" w:eastAsia="Times New Roman" w:hAnsi="Times New Roman" w:cs="Times New Roman"/>
          <w:sz w:val="24"/>
          <w:szCs w:val="24"/>
          <w:lang w:eastAsia="ru-RU"/>
        </w:rPr>
        <w:t xml:space="preserve">» дал в своё время К. </w:t>
      </w:r>
      <w:proofErr w:type="spellStart"/>
      <w:r w:rsidRPr="000A6C98">
        <w:rPr>
          <w:rFonts w:ascii="Times New Roman" w:eastAsia="Times New Roman" w:hAnsi="Times New Roman" w:cs="Times New Roman"/>
          <w:sz w:val="24"/>
          <w:szCs w:val="24"/>
          <w:lang w:eastAsia="ru-RU"/>
        </w:rPr>
        <w:t>Баковецкий</w:t>
      </w:r>
      <w:proofErr w:type="spellEnd"/>
      <w:r w:rsidRPr="000A6C98">
        <w:rPr>
          <w:rFonts w:ascii="Times New Roman" w:eastAsia="Times New Roman" w:hAnsi="Times New Roman" w:cs="Times New Roman"/>
          <w:sz w:val="24"/>
          <w:szCs w:val="24"/>
          <w:lang w:eastAsia="ru-RU"/>
        </w:rPr>
        <w:t xml:space="preserve"> в своей статье «Ответ Ружейнику Антону» (2): «Верхнее чутьё у гончей считается пороком потому, что как бы сильно оно ни было, при бешеном преследовании зверя, особенно когда ветер не со стороны следа, а за следом, </w:t>
      </w:r>
      <w:proofErr w:type="spellStart"/>
      <w:r w:rsidRPr="000A6C98">
        <w:rPr>
          <w:rFonts w:ascii="Times New Roman" w:eastAsia="Times New Roman" w:hAnsi="Times New Roman" w:cs="Times New Roman"/>
          <w:sz w:val="24"/>
          <w:szCs w:val="24"/>
          <w:lang w:eastAsia="ru-RU"/>
        </w:rPr>
        <w:t>верхочут</w:t>
      </w:r>
      <w:proofErr w:type="spellEnd"/>
      <w:r w:rsidRPr="000A6C98">
        <w:rPr>
          <w:rFonts w:ascii="Times New Roman" w:eastAsia="Times New Roman" w:hAnsi="Times New Roman" w:cs="Times New Roman"/>
          <w:sz w:val="24"/>
          <w:szCs w:val="24"/>
          <w:lang w:eastAsia="ru-RU"/>
        </w:rPr>
        <w:t xml:space="preserve"> неминуемо должен сколоться. Сколовшись, </w:t>
      </w:r>
      <w:proofErr w:type="spellStart"/>
      <w:r w:rsidRPr="000A6C98">
        <w:rPr>
          <w:rFonts w:ascii="Times New Roman" w:eastAsia="Times New Roman" w:hAnsi="Times New Roman" w:cs="Times New Roman"/>
          <w:sz w:val="24"/>
          <w:szCs w:val="24"/>
          <w:lang w:eastAsia="ru-RU"/>
        </w:rPr>
        <w:t>верхочут</w:t>
      </w:r>
      <w:proofErr w:type="spellEnd"/>
      <w:r w:rsidRPr="000A6C98">
        <w:rPr>
          <w:rFonts w:ascii="Times New Roman" w:eastAsia="Times New Roman" w:hAnsi="Times New Roman" w:cs="Times New Roman"/>
          <w:sz w:val="24"/>
          <w:szCs w:val="24"/>
          <w:lang w:eastAsia="ru-RU"/>
        </w:rPr>
        <w:t xml:space="preserve"> разыскивает зверя верхним чутьём, по этой причине собака, отдавшая преследованию все свои силы, с разинутым ртом еле переводя дыхание, за редкими исключениями почует верхним чутьём успевший уже остыть запах зверя. Вот почему </w:t>
      </w:r>
      <w:proofErr w:type="spellStart"/>
      <w:r w:rsidRPr="000A6C98">
        <w:rPr>
          <w:rFonts w:ascii="Times New Roman" w:eastAsia="Times New Roman" w:hAnsi="Times New Roman" w:cs="Times New Roman"/>
          <w:sz w:val="24"/>
          <w:szCs w:val="24"/>
          <w:lang w:eastAsia="ru-RU"/>
        </w:rPr>
        <w:t>верхочуты</w:t>
      </w:r>
      <w:proofErr w:type="spellEnd"/>
      <w:r w:rsidRPr="000A6C98">
        <w:rPr>
          <w:rFonts w:ascii="Times New Roman" w:eastAsia="Times New Roman" w:hAnsi="Times New Roman" w:cs="Times New Roman"/>
          <w:sz w:val="24"/>
          <w:szCs w:val="24"/>
          <w:lang w:eastAsia="ru-RU"/>
        </w:rPr>
        <w:t xml:space="preserve"> и одного круга по зайцу не держат и бросают гнать, разыскивая нового зверя. Что заяц попадает в зубы </w:t>
      </w:r>
      <w:proofErr w:type="spellStart"/>
      <w:r w:rsidRPr="000A6C98">
        <w:rPr>
          <w:rFonts w:ascii="Times New Roman" w:eastAsia="Times New Roman" w:hAnsi="Times New Roman" w:cs="Times New Roman"/>
          <w:sz w:val="24"/>
          <w:szCs w:val="24"/>
          <w:lang w:eastAsia="ru-RU"/>
        </w:rPr>
        <w:t>верхочутов</w:t>
      </w:r>
      <w:proofErr w:type="spellEnd"/>
      <w:r w:rsidRPr="000A6C98">
        <w:rPr>
          <w:rFonts w:ascii="Times New Roman" w:eastAsia="Times New Roman" w:hAnsi="Times New Roman" w:cs="Times New Roman"/>
          <w:sz w:val="24"/>
          <w:szCs w:val="24"/>
          <w:lang w:eastAsia="ru-RU"/>
        </w:rPr>
        <w:t xml:space="preserve"> – верно, но не «на втором, третьем» кругу, а на первом. Опытные охотники говорят: «Дай Бог, чтобы </w:t>
      </w:r>
      <w:proofErr w:type="spellStart"/>
      <w:r w:rsidRPr="000A6C98">
        <w:rPr>
          <w:rFonts w:ascii="Times New Roman" w:eastAsia="Times New Roman" w:hAnsi="Times New Roman" w:cs="Times New Roman"/>
          <w:sz w:val="24"/>
          <w:szCs w:val="24"/>
          <w:lang w:eastAsia="ru-RU"/>
        </w:rPr>
        <w:t>верхочуты</w:t>
      </w:r>
      <w:proofErr w:type="spellEnd"/>
      <w:r w:rsidRPr="000A6C98">
        <w:rPr>
          <w:rFonts w:ascii="Times New Roman" w:eastAsia="Times New Roman" w:hAnsi="Times New Roman" w:cs="Times New Roman"/>
          <w:sz w:val="24"/>
          <w:szCs w:val="24"/>
          <w:lang w:eastAsia="ru-RU"/>
        </w:rPr>
        <w:t xml:space="preserve"> один круг зайца продержали, а на втором наверняка бросят, не только в поле, даже в лесу». Что дельные не </w:t>
      </w:r>
      <w:proofErr w:type="spellStart"/>
      <w:r w:rsidRPr="000A6C98">
        <w:rPr>
          <w:rFonts w:ascii="Times New Roman" w:eastAsia="Times New Roman" w:hAnsi="Times New Roman" w:cs="Times New Roman"/>
          <w:sz w:val="24"/>
          <w:szCs w:val="24"/>
          <w:lang w:eastAsia="ru-RU"/>
        </w:rPr>
        <w:t>верхочутые</w:t>
      </w:r>
      <w:proofErr w:type="spellEnd"/>
      <w:r w:rsidRPr="000A6C98">
        <w:rPr>
          <w:rFonts w:ascii="Times New Roman" w:eastAsia="Times New Roman" w:hAnsi="Times New Roman" w:cs="Times New Roman"/>
          <w:sz w:val="24"/>
          <w:szCs w:val="24"/>
          <w:lang w:eastAsia="ru-RU"/>
        </w:rPr>
        <w:t xml:space="preserve"> гончие никогда не будут так нестись за зверем, как пресловутые </w:t>
      </w:r>
      <w:proofErr w:type="spellStart"/>
      <w:r w:rsidRPr="000A6C98">
        <w:rPr>
          <w:rFonts w:ascii="Times New Roman" w:eastAsia="Times New Roman" w:hAnsi="Times New Roman" w:cs="Times New Roman"/>
          <w:sz w:val="24"/>
          <w:szCs w:val="24"/>
          <w:lang w:eastAsia="ru-RU"/>
        </w:rPr>
        <w:t>верхочуты</w:t>
      </w:r>
      <w:proofErr w:type="spellEnd"/>
      <w:r w:rsidRPr="000A6C98">
        <w:rPr>
          <w:rFonts w:ascii="Times New Roman" w:eastAsia="Times New Roman" w:hAnsi="Times New Roman" w:cs="Times New Roman"/>
          <w:sz w:val="24"/>
          <w:szCs w:val="24"/>
          <w:lang w:eastAsia="ru-RU"/>
        </w:rPr>
        <w:t xml:space="preserve">, – это верно, но толку от этого безумного «ерзания», как убедится впоследствии Ружейник Антон, мало». </w:t>
      </w:r>
      <w:r w:rsidRPr="000A6C98">
        <w:rPr>
          <w:rFonts w:ascii="Times New Roman" w:eastAsia="Times New Roman" w:hAnsi="Times New Roman" w:cs="Times New Roman"/>
          <w:sz w:val="24"/>
          <w:szCs w:val="24"/>
          <w:lang w:eastAsia="ru-RU"/>
        </w:rPr>
        <w:br/>
        <w:t xml:space="preserve">В настоящее время среди гончих достаточно часто встречаются собаки, способные обнаружить на лежке зайца по чутью, но в работе по преследованию поднятого зайца все они и, прежде всего лучшие из них, ведут ли этот след верхом или низом, как правило, строго держатся следа. Таким образом, если придерживаться схемы Н. А. Зворыкина – это или верхняя следовая работа с поднятой головой, когда собака ведет след, не игнорируя запахи и непосредственно от зверя, если они доступны, или работа только нижним чутьём, или </w:t>
      </w:r>
      <w:proofErr w:type="gramStart"/>
      <w:r w:rsidRPr="000A6C98">
        <w:rPr>
          <w:rFonts w:ascii="Times New Roman" w:eastAsia="Times New Roman" w:hAnsi="Times New Roman" w:cs="Times New Roman"/>
          <w:sz w:val="24"/>
          <w:szCs w:val="24"/>
          <w:lang w:eastAsia="ru-RU"/>
        </w:rPr>
        <w:t>работа</w:t>
      </w:r>
      <w:proofErr w:type="gramEnd"/>
      <w:r w:rsidRPr="000A6C98">
        <w:rPr>
          <w:rFonts w:ascii="Times New Roman" w:eastAsia="Times New Roman" w:hAnsi="Times New Roman" w:cs="Times New Roman"/>
          <w:sz w:val="24"/>
          <w:szCs w:val="24"/>
          <w:lang w:eastAsia="ru-RU"/>
        </w:rPr>
        <w:t xml:space="preserve"> смешанная с использованием как верхнего, так и нижнего чутья. </w:t>
      </w:r>
      <w:r w:rsidRPr="000A6C98">
        <w:rPr>
          <w:rFonts w:ascii="Times New Roman" w:eastAsia="Times New Roman" w:hAnsi="Times New Roman" w:cs="Times New Roman"/>
          <w:sz w:val="24"/>
          <w:szCs w:val="24"/>
          <w:lang w:eastAsia="ru-RU"/>
        </w:rPr>
        <w:br/>
        <w:t xml:space="preserve">По поводу этих </w:t>
      </w:r>
      <w:proofErr w:type="gramStart"/>
      <w:r w:rsidRPr="000A6C98">
        <w:rPr>
          <w:rFonts w:ascii="Times New Roman" w:eastAsia="Times New Roman" w:hAnsi="Times New Roman" w:cs="Times New Roman"/>
          <w:sz w:val="24"/>
          <w:szCs w:val="24"/>
          <w:lang w:eastAsia="ru-RU"/>
        </w:rPr>
        <w:t>рассуждений</w:t>
      </w:r>
      <w:proofErr w:type="gramEnd"/>
      <w:r w:rsidRPr="000A6C98">
        <w:rPr>
          <w:rFonts w:ascii="Times New Roman" w:eastAsia="Times New Roman" w:hAnsi="Times New Roman" w:cs="Times New Roman"/>
          <w:sz w:val="24"/>
          <w:szCs w:val="24"/>
          <w:lang w:eastAsia="ru-RU"/>
        </w:rPr>
        <w:t xml:space="preserve"> считаю совершенно необходимым привести пространную выдержку из замечательной статьи В. Селюгина «О верхнем чутье у гончих и о нижнем - у легавой» (46): «Гончего – </w:t>
      </w:r>
      <w:proofErr w:type="spellStart"/>
      <w:r w:rsidRPr="000A6C98">
        <w:rPr>
          <w:rFonts w:ascii="Times New Roman" w:eastAsia="Times New Roman" w:hAnsi="Times New Roman" w:cs="Times New Roman"/>
          <w:sz w:val="24"/>
          <w:szCs w:val="24"/>
          <w:lang w:eastAsia="ru-RU"/>
        </w:rPr>
        <w:t>верхочута</w:t>
      </w:r>
      <w:proofErr w:type="spellEnd"/>
      <w:r w:rsidRPr="000A6C98">
        <w:rPr>
          <w:rFonts w:ascii="Times New Roman" w:eastAsia="Times New Roman" w:hAnsi="Times New Roman" w:cs="Times New Roman"/>
          <w:sz w:val="24"/>
          <w:szCs w:val="24"/>
          <w:lang w:eastAsia="ru-RU"/>
        </w:rPr>
        <w:t xml:space="preserve"> по </w:t>
      </w:r>
      <w:proofErr w:type="spellStart"/>
      <w:r w:rsidRPr="000A6C98">
        <w:rPr>
          <w:rFonts w:ascii="Times New Roman" w:eastAsia="Times New Roman" w:hAnsi="Times New Roman" w:cs="Times New Roman"/>
          <w:sz w:val="24"/>
          <w:szCs w:val="24"/>
          <w:lang w:eastAsia="ru-RU"/>
        </w:rPr>
        <w:t>Кишенскому</w:t>
      </w:r>
      <w:proofErr w:type="spellEnd"/>
      <w:r w:rsidRPr="000A6C98">
        <w:rPr>
          <w:rFonts w:ascii="Times New Roman" w:eastAsia="Times New Roman" w:hAnsi="Times New Roman" w:cs="Times New Roman"/>
          <w:sz w:val="24"/>
          <w:szCs w:val="24"/>
          <w:lang w:eastAsia="ru-RU"/>
        </w:rPr>
        <w:t xml:space="preserve">, я представляю себе не только как гонца огромного чутья, дающего ему возможность – гнать, не опуская головы к следу, но и как обладающего умением пользоваться ветром, стараясь схватить на чутьё в известных случаях запах самого зверя. </w:t>
      </w:r>
      <w:proofErr w:type="gramStart"/>
      <w:r w:rsidRPr="000A6C98">
        <w:rPr>
          <w:rFonts w:ascii="Times New Roman" w:eastAsia="Times New Roman" w:hAnsi="Times New Roman" w:cs="Times New Roman"/>
          <w:sz w:val="24"/>
          <w:szCs w:val="24"/>
          <w:lang w:eastAsia="ru-RU"/>
        </w:rPr>
        <w:t>Кто охотился с гончими, не только стоя на лазу с борзыми или с ружьём, но и наганивал гончих, сплошь и рядом чуть не вместе с ними, со всех ног поспевая на охоте не на лаз, а на место скола, чтобы узнать его причину и помочь собакам, тот знает, что при благоприятном состоянии почвы, атмосферы и свежести следа, гончая большого чутья</w:t>
      </w:r>
      <w:proofErr w:type="gramEnd"/>
      <w:r w:rsidRPr="000A6C98">
        <w:rPr>
          <w:rFonts w:ascii="Times New Roman" w:eastAsia="Times New Roman" w:hAnsi="Times New Roman" w:cs="Times New Roman"/>
          <w:sz w:val="24"/>
          <w:szCs w:val="24"/>
          <w:lang w:eastAsia="ru-RU"/>
        </w:rPr>
        <w:t xml:space="preserve"> гонит с поднятой головой и, если след идет против ветра или в полветра, срезает углы и выбрасывает петли, не задерживаясь на них. </w:t>
      </w:r>
      <w:proofErr w:type="gramStart"/>
      <w:r w:rsidRPr="000A6C98">
        <w:rPr>
          <w:rFonts w:ascii="Times New Roman" w:eastAsia="Times New Roman" w:hAnsi="Times New Roman" w:cs="Times New Roman"/>
          <w:sz w:val="24"/>
          <w:szCs w:val="24"/>
          <w:lang w:eastAsia="ru-RU"/>
        </w:rPr>
        <w:t>Но тот же "</w:t>
      </w:r>
      <w:proofErr w:type="spellStart"/>
      <w:r w:rsidRPr="000A6C98">
        <w:rPr>
          <w:rFonts w:ascii="Times New Roman" w:eastAsia="Times New Roman" w:hAnsi="Times New Roman" w:cs="Times New Roman"/>
          <w:sz w:val="24"/>
          <w:szCs w:val="24"/>
          <w:lang w:eastAsia="ru-RU"/>
        </w:rPr>
        <w:t>верхочут</w:t>
      </w:r>
      <w:proofErr w:type="spellEnd"/>
      <w:r w:rsidRPr="000A6C98">
        <w:rPr>
          <w:rFonts w:ascii="Times New Roman" w:eastAsia="Times New Roman" w:hAnsi="Times New Roman" w:cs="Times New Roman"/>
          <w:sz w:val="24"/>
          <w:szCs w:val="24"/>
          <w:lang w:eastAsia="ru-RU"/>
        </w:rPr>
        <w:t xml:space="preserve">" немедленно обращается в собаку "с нижним чутьём", когда русак начнет отделываться по дорогам, заберется в район пасущегося стада, пройдет по пылящейся пахоте или западет среди десятины, устланной вынутым из мочила вонючим льном, а беляк </w:t>
      </w:r>
      <w:proofErr w:type="spellStart"/>
      <w:r w:rsidRPr="000A6C98">
        <w:rPr>
          <w:rFonts w:ascii="Times New Roman" w:eastAsia="Times New Roman" w:hAnsi="Times New Roman" w:cs="Times New Roman"/>
          <w:sz w:val="24"/>
          <w:szCs w:val="24"/>
          <w:lang w:eastAsia="ru-RU"/>
        </w:rPr>
        <w:t>удалеет</w:t>
      </w:r>
      <w:proofErr w:type="spellEnd"/>
      <w:r w:rsidRPr="000A6C98">
        <w:rPr>
          <w:rFonts w:ascii="Times New Roman" w:eastAsia="Times New Roman" w:hAnsi="Times New Roman" w:cs="Times New Roman"/>
          <w:sz w:val="24"/>
          <w:szCs w:val="24"/>
          <w:lang w:eastAsia="ru-RU"/>
        </w:rPr>
        <w:t xml:space="preserve"> по горелому бору или махнет огромными прыжками с кочки на кочку по топкому лесному болоту.</w:t>
      </w:r>
      <w:proofErr w:type="gramEnd"/>
      <w:r w:rsidRPr="000A6C98">
        <w:rPr>
          <w:rFonts w:ascii="Times New Roman" w:eastAsia="Times New Roman" w:hAnsi="Times New Roman" w:cs="Times New Roman"/>
          <w:sz w:val="24"/>
          <w:szCs w:val="24"/>
          <w:lang w:eastAsia="ru-RU"/>
        </w:rPr>
        <w:t xml:space="preserve"> В таких случаях самая чутьистая гончая вынуждена сбавить </w:t>
      </w:r>
      <w:proofErr w:type="spellStart"/>
      <w:r w:rsidRPr="000A6C98">
        <w:rPr>
          <w:rFonts w:ascii="Times New Roman" w:eastAsia="Times New Roman" w:hAnsi="Times New Roman" w:cs="Times New Roman"/>
          <w:sz w:val="24"/>
          <w:szCs w:val="24"/>
          <w:lang w:eastAsia="ru-RU"/>
        </w:rPr>
        <w:t>паратости</w:t>
      </w:r>
      <w:proofErr w:type="spellEnd"/>
      <w:r w:rsidRPr="000A6C98">
        <w:rPr>
          <w:rFonts w:ascii="Times New Roman" w:eastAsia="Times New Roman" w:hAnsi="Times New Roman" w:cs="Times New Roman"/>
          <w:sz w:val="24"/>
          <w:szCs w:val="24"/>
          <w:lang w:eastAsia="ru-RU"/>
        </w:rPr>
        <w:t xml:space="preserve"> иногда до шага, и "</w:t>
      </w:r>
      <w:proofErr w:type="spellStart"/>
      <w:r w:rsidRPr="000A6C98">
        <w:rPr>
          <w:rFonts w:ascii="Times New Roman" w:eastAsia="Times New Roman" w:hAnsi="Times New Roman" w:cs="Times New Roman"/>
          <w:sz w:val="24"/>
          <w:szCs w:val="24"/>
          <w:lang w:eastAsia="ru-RU"/>
        </w:rPr>
        <w:t>верхочут</w:t>
      </w:r>
      <w:proofErr w:type="spellEnd"/>
      <w:r w:rsidRPr="000A6C98">
        <w:rPr>
          <w:rFonts w:ascii="Times New Roman" w:eastAsia="Times New Roman" w:hAnsi="Times New Roman" w:cs="Times New Roman"/>
          <w:sz w:val="24"/>
          <w:szCs w:val="24"/>
          <w:lang w:eastAsia="ru-RU"/>
        </w:rPr>
        <w:t xml:space="preserve">", уткнувшись в землю носом, – выводить след до более благоприятных условий для гона. Собаку, которая не соображает, что ей в таких случаях надо прибегнуть к нижнему чутью, а будет носиться с задранной головой, следует на третьей осени застрелить. </w:t>
      </w:r>
      <w:proofErr w:type="gramStart"/>
      <w:r w:rsidRPr="000A6C98">
        <w:rPr>
          <w:rFonts w:ascii="Times New Roman" w:eastAsia="Times New Roman" w:hAnsi="Times New Roman" w:cs="Times New Roman"/>
          <w:sz w:val="24"/>
          <w:szCs w:val="24"/>
          <w:lang w:eastAsia="ru-RU"/>
        </w:rPr>
        <w:t xml:space="preserve">Если гончая, подойдя по следу к русаку на лежке или </w:t>
      </w:r>
      <w:proofErr w:type="spellStart"/>
      <w:r w:rsidRPr="000A6C98">
        <w:rPr>
          <w:rFonts w:ascii="Times New Roman" w:eastAsia="Times New Roman" w:hAnsi="Times New Roman" w:cs="Times New Roman"/>
          <w:sz w:val="24"/>
          <w:szCs w:val="24"/>
          <w:lang w:eastAsia="ru-RU"/>
        </w:rPr>
        <w:t>упалому</w:t>
      </w:r>
      <w:proofErr w:type="spellEnd"/>
      <w:r w:rsidRPr="000A6C98">
        <w:rPr>
          <w:rFonts w:ascii="Times New Roman" w:eastAsia="Times New Roman" w:hAnsi="Times New Roman" w:cs="Times New Roman"/>
          <w:sz w:val="24"/>
          <w:szCs w:val="24"/>
          <w:lang w:eastAsia="ru-RU"/>
        </w:rPr>
        <w:t>, шагах в 10 - 15 прихватит против ветра запах самого зайца и, ринувшись с поднятой головой, подымет его, то это – "</w:t>
      </w:r>
      <w:proofErr w:type="spellStart"/>
      <w:r w:rsidRPr="000A6C98">
        <w:rPr>
          <w:rFonts w:ascii="Times New Roman" w:eastAsia="Times New Roman" w:hAnsi="Times New Roman" w:cs="Times New Roman"/>
          <w:sz w:val="24"/>
          <w:szCs w:val="24"/>
          <w:lang w:eastAsia="ru-RU"/>
        </w:rPr>
        <w:t>верхочут</w:t>
      </w:r>
      <w:proofErr w:type="spellEnd"/>
      <w:r w:rsidRPr="000A6C98">
        <w:rPr>
          <w:rFonts w:ascii="Times New Roman" w:eastAsia="Times New Roman" w:hAnsi="Times New Roman" w:cs="Times New Roman"/>
          <w:sz w:val="24"/>
          <w:szCs w:val="24"/>
          <w:lang w:eastAsia="ru-RU"/>
        </w:rPr>
        <w:t>", а вот, если эта же выжловка окажется на следу по ветру от лежки и спихнет зайца, чуть ли не на шаг от носа, то это уже гончая "с нижним</w:t>
      </w:r>
      <w:proofErr w:type="gramEnd"/>
      <w:r w:rsidRPr="000A6C98">
        <w:rPr>
          <w:rFonts w:ascii="Times New Roman" w:eastAsia="Times New Roman" w:hAnsi="Times New Roman" w:cs="Times New Roman"/>
          <w:sz w:val="24"/>
          <w:szCs w:val="24"/>
          <w:lang w:eastAsia="ru-RU"/>
        </w:rPr>
        <w:t xml:space="preserve"> чутьём"». </w:t>
      </w:r>
      <w:r w:rsidRPr="000A6C98">
        <w:rPr>
          <w:rFonts w:ascii="Times New Roman" w:eastAsia="Times New Roman" w:hAnsi="Times New Roman" w:cs="Times New Roman"/>
          <w:sz w:val="24"/>
          <w:szCs w:val="24"/>
          <w:lang w:eastAsia="ru-RU"/>
        </w:rPr>
        <w:br/>
      </w:r>
      <w:proofErr w:type="gramStart"/>
      <w:r w:rsidRPr="000A6C98">
        <w:rPr>
          <w:rFonts w:ascii="Times New Roman" w:eastAsia="Times New Roman" w:hAnsi="Times New Roman" w:cs="Times New Roman"/>
          <w:sz w:val="24"/>
          <w:szCs w:val="24"/>
          <w:lang w:eastAsia="ru-RU"/>
        </w:rPr>
        <w:t>Примерно то</w:t>
      </w:r>
      <w:proofErr w:type="gramEnd"/>
      <w:r w:rsidRPr="000A6C98">
        <w:rPr>
          <w:rFonts w:ascii="Times New Roman" w:eastAsia="Times New Roman" w:hAnsi="Times New Roman" w:cs="Times New Roman"/>
          <w:sz w:val="24"/>
          <w:szCs w:val="24"/>
          <w:lang w:eastAsia="ru-RU"/>
        </w:rPr>
        <w:t xml:space="preserve"> же самое наблюдается у легавых. Вот что пишет об этом Б. А. </w:t>
      </w:r>
      <w:proofErr w:type="spellStart"/>
      <w:r w:rsidRPr="000A6C98">
        <w:rPr>
          <w:rFonts w:ascii="Times New Roman" w:eastAsia="Times New Roman" w:hAnsi="Times New Roman" w:cs="Times New Roman"/>
          <w:sz w:val="24"/>
          <w:szCs w:val="24"/>
          <w:lang w:eastAsia="ru-RU"/>
        </w:rPr>
        <w:t>Братолюбов</w:t>
      </w:r>
      <w:proofErr w:type="spellEnd"/>
      <w:r w:rsidRPr="000A6C98">
        <w:rPr>
          <w:rFonts w:ascii="Times New Roman" w:eastAsia="Times New Roman" w:hAnsi="Times New Roman" w:cs="Times New Roman"/>
          <w:sz w:val="24"/>
          <w:szCs w:val="24"/>
          <w:lang w:eastAsia="ru-RU"/>
        </w:rPr>
        <w:t xml:space="preserve"> </w:t>
      </w:r>
      <w:r w:rsidRPr="000A6C98">
        <w:rPr>
          <w:rFonts w:ascii="Times New Roman" w:eastAsia="Times New Roman" w:hAnsi="Times New Roman" w:cs="Times New Roman"/>
          <w:sz w:val="24"/>
          <w:szCs w:val="24"/>
          <w:lang w:eastAsia="ru-RU"/>
        </w:rPr>
        <w:lastRenderedPageBreak/>
        <w:t xml:space="preserve">(3): </w:t>
      </w:r>
      <w:proofErr w:type="gramStart"/>
      <w:r w:rsidRPr="000A6C98">
        <w:rPr>
          <w:rFonts w:ascii="Times New Roman" w:eastAsia="Times New Roman" w:hAnsi="Times New Roman" w:cs="Times New Roman"/>
          <w:sz w:val="24"/>
          <w:szCs w:val="24"/>
          <w:lang w:eastAsia="ru-RU"/>
        </w:rPr>
        <w:t xml:space="preserve">«Собака, работающая "низом", т.е. разыскивающая птицу по следу, частенько, настолько "увлекается" этим самым следом, что проходит мимо самой птицы, не </w:t>
      </w:r>
      <w:proofErr w:type="spellStart"/>
      <w:r w:rsidRPr="000A6C98">
        <w:rPr>
          <w:rFonts w:ascii="Times New Roman" w:eastAsia="Times New Roman" w:hAnsi="Times New Roman" w:cs="Times New Roman"/>
          <w:sz w:val="24"/>
          <w:szCs w:val="24"/>
          <w:lang w:eastAsia="ru-RU"/>
        </w:rPr>
        <w:t>причуивая</w:t>
      </w:r>
      <w:proofErr w:type="spellEnd"/>
      <w:r w:rsidRPr="000A6C98">
        <w:rPr>
          <w:rFonts w:ascii="Times New Roman" w:eastAsia="Times New Roman" w:hAnsi="Times New Roman" w:cs="Times New Roman"/>
          <w:sz w:val="24"/>
          <w:szCs w:val="24"/>
          <w:lang w:eastAsia="ru-RU"/>
        </w:rPr>
        <w:t xml:space="preserve"> её на гораздо меньшем расстоянии, чем она обычно </w:t>
      </w:r>
      <w:proofErr w:type="spellStart"/>
      <w:r w:rsidRPr="000A6C98">
        <w:rPr>
          <w:rFonts w:ascii="Times New Roman" w:eastAsia="Times New Roman" w:hAnsi="Times New Roman" w:cs="Times New Roman"/>
          <w:sz w:val="24"/>
          <w:szCs w:val="24"/>
          <w:lang w:eastAsia="ru-RU"/>
        </w:rPr>
        <w:t>причуивает</w:t>
      </w:r>
      <w:proofErr w:type="spellEnd"/>
      <w:r w:rsidRPr="000A6C98">
        <w:rPr>
          <w:rFonts w:ascii="Times New Roman" w:eastAsia="Times New Roman" w:hAnsi="Times New Roman" w:cs="Times New Roman"/>
          <w:sz w:val="24"/>
          <w:szCs w:val="24"/>
          <w:lang w:eastAsia="ru-RU"/>
        </w:rPr>
        <w:t xml:space="preserve"> "верхом" ту же самую птицу».</w:t>
      </w:r>
      <w:proofErr w:type="gramEnd"/>
      <w:r w:rsidRPr="000A6C98">
        <w:rPr>
          <w:rFonts w:ascii="Times New Roman" w:eastAsia="Times New Roman" w:hAnsi="Times New Roman" w:cs="Times New Roman"/>
          <w:sz w:val="24"/>
          <w:szCs w:val="24"/>
          <w:lang w:eastAsia="ru-RU"/>
        </w:rPr>
        <w:t xml:space="preserve"> </w:t>
      </w:r>
      <w:r w:rsidRPr="000A6C98">
        <w:rPr>
          <w:rFonts w:ascii="Times New Roman" w:eastAsia="Times New Roman" w:hAnsi="Times New Roman" w:cs="Times New Roman"/>
          <w:sz w:val="24"/>
          <w:szCs w:val="24"/>
          <w:lang w:eastAsia="ru-RU"/>
        </w:rPr>
        <w:br/>
        <w:t xml:space="preserve">Наверное, большинству </w:t>
      </w:r>
      <w:proofErr w:type="spellStart"/>
      <w:r w:rsidRPr="000A6C98">
        <w:rPr>
          <w:rFonts w:ascii="Times New Roman" w:eastAsia="Times New Roman" w:hAnsi="Times New Roman" w:cs="Times New Roman"/>
          <w:sz w:val="24"/>
          <w:szCs w:val="24"/>
          <w:lang w:eastAsia="ru-RU"/>
        </w:rPr>
        <w:t>гончатников</w:t>
      </w:r>
      <w:proofErr w:type="spellEnd"/>
      <w:r w:rsidRPr="000A6C98">
        <w:rPr>
          <w:rFonts w:ascii="Times New Roman" w:eastAsia="Times New Roman" w:hAnsi="Times New Roman" w:cs="Times New Roman"/>
          <w:sz w:val="24"/>
          <w:szCs w:val="24"/>
          <w:lang w:eastAsia="ru-RU"/>
        </w:rPr>
        <w:t xml:space="preserve"> памятны факты не проявления чутья гончей, казалось бы, в самых благоприятных условиях, когда она не чует на лежке </w:t>
      </w:r>
      <w:proofErr w:type="gramStart"/>
      <w:r w:rsidRPr="000A6C98">
        <w:rPr>
          <w:rFonts w:ascii="Times New Roman" w:eastAsia="Times New Roman" w:hAnsi="Times New Roman" w:cs="Times New Roman"/>
          <w:sz w:val="24"/>
          <w:szCs w:val="24"/>
          <w:lang w:eastAsia="ru-RU"/>
        </w:rPr>
        <w:t>зайца</w:t>
      </w:r>
      <w:proofErr w:type="gramEnd"/>
      <w:r w:rsidRPr="000A6C98">
        <w:rPr>
          <w:rFonts w:ascii="Times New Roman" w:eastAsia="Times New Roman" w:hAnsi="Times New Roman" w:cs="Times New Roman"/>
          <w:sz w:val="24"/>
          <w:szCs w:val="24"/>
          <w:lang w:eastAsia="ru-RU"/>
        </w:rPr>
        <w:t xml:space="preserve"> будучи от него под ветром и на близком расстоянии – собака чуть ли не топчет зайца, но явно не чует его до тех пор пока он сам не вскочит. </w:t>
      </w:r>
      <w:r w:rsidRPr="000A6C98">
        <w:rPr>
          <w:rFonts w:ascii="Times New Roman" w:eastAsia="Times New Roman" w:hAnsi="Times New Roman" w:cs="Times New Roman"/>
          <w:sz w:val="24"/>
          <w:szCs w:val="24"/>
          <w:lang w:eastAsia="ru-RU"/>
        </w:rPr>
        <w:br/>
        <w:t xml:space="preserve">Многие склонны считать такие случаи не проявления чутья гончей отсутствием запаха от лежачего зайца. На мой взгляд, это суждение ошибочно. Дело в том, что собака работает по живому зверьку, который – бежит ли, лежит ли, – все равно дышит, а значит и выдыхает свой запах в окружающее пространство. Меня всегда поражает, что подавляющее большинство авторитетных специалистов охотничьего собаководства, пишущих о чутье, совершенно игнорируют этот непреложный факт, и даже такой опытный эксперт и охотник как М. П. Павлов (33) основу запаха от птицы видит лишь в выделениях её пищеварительного тракта. И удивительно, что до, сих пор роль запахов дыхания птицы и зверя в работе чутья легавой и гончей не нашла достойного отражения в разработке этой проблемы, хотя еще в 1929 году Б. А. </w:t>
      </w:r>
      <w:proofErr w:type="spellStart"/>
      <w:r w:rsidRPr="000A6C98">
        <w:rPr>
          <w:rFonts w:ascii="Times New Roman" w:eastAsia="Times New Roman" w:hAnsi="Times New Roman" w:cs="Times New Roman"/>
          <w:sz w:val="24"/>
          <w:szCs w:val="24"/>
          <w:lang w:eastAsia="ru-RU"/>
        </w:rPr>
        <w:t>Братолюбов</w:t>
      </w:r>
      <w:proofErr w:type="spellEnd"/>
      <w:r w:rsidRPr="000A6C98">
        <w:rPr>
          <w:rFonts w:ascii="Times New Roman" w:eastAsia="Times New Roman" w:hAnsi="Times New Roman" w:cs="Times New Roman"/>
          <w:sz w:val="24"/>
          <w:szCs w:val="24"/>
          <w:lang w:eastAsia="ru-RU"/>
        </w:rPr>
        <w:t xml:space="preserve"> в своей книжке «Подготовка легавой собаки к охоте» (3) достаточно ярко и четко обрисовал её: «Нам не трудно установить следующий, немаловажный для нас факт: дыхание, т.е. воздух, который выталкивается наружу легкими, является главным распространителем запаха всякого животного… Птица, при помощи дыхания, все время насыщает окружающее её пространство воздуха своей эманацией…». Кстати сказать, этот автор, используя установленную им роль дыхания в проблеме чутья, дал исчерпывающий ответ на вопрос: почему малоопытная начинающая работать собака так неадекватно реагирует на живую и битую дичь: «Не удивляйтесь тому, что чутьё "</w:t>
      </w:r>
      <w:proofErr w:type="spellStart"/>
      <w:r w:rsidRPr="000A6C98">
        <w:rPr>
          <w:rFonts w:ascii="Times New Roman" w:eastAsia="Times New Roman" w:hAnsi="Times New Roman" w:cs="Times New Roman"/>
          <w:sz w:val="24"/>
          <w:szCs w:val="24"/>
          <w:lang w:eastAsia="ru-RU"/>
        </w:rPr>
        <w:t>Джоя</w:t>
      </w:r>
      <w:proofErr w:type="spellEnd"/>
      <w:r w:rsidRPr="000A6C98">
        <w:rPr>
          <w:rFonts w:ascii="Times New Roman" w:eastAsia="Times New Roman" w:hAnsi="Times New Roman" w:cs="Times New Roman"/>
          <w:sz w:val="24"/>
          <w:szCs w:val="24"/>
          <w:lang w:eastAsia="ru-RU"/>
        </w:rPr>
        <w:t xml:space="preserve">" как будто потускнело и он не </w:t>
      </w:r>
      <w:proofErr w:type="spellStart"/>
      <w:r w:rsidRPr="000A6C98">
        <w:rPr>
          <w:rFonts w:ascii="Times New Roman" w:eastAsia="Times New Roman" w:hAnsi="Times New Roman" w:cs="Times New Roman"/>
          <w:sz w:val="24"/>
          <w:szCs w:val="24"/>
          <w:lang w:eastAsia="ru-RU"/>
        </w:rPr>
        <w:t>причуял</w:t>
      </w:r>
      <w:proofErr w:type="spellEnd"/>
      <w:r w:rsidRPr="000A6C98">
        <w:rPr>
          <w:rFonts w:ascii="Times New Roman" w:eastAsia="Times New Roman" w:hAnsi="Times New Roman" w:cs="Times New Roman"/>
          <w:sz w:val="24"/>
          <w:szCs w:val="24"/>
          <w:lang w:eastAsia="ru-RU"/>
        </w:rPr>
        <w:t xml:space="preserve"> также далеко убитого перепела, как обычно </w:t>
      </w:r>
      <w:proofErr w:type="spellStart"/>
      <w:r w:rsidRPr="000A6C98">
        <w:rPr>
          <w:rFonts w:ascii="Times New Roman" w:eastAsia="Times New Roman" w:hAnsi="Times New Roman" w:cs="Times New Roman"/>
          <w:sz w:val="24"/>
          <w:szCs w:val="24"/>
          <w:lang w:eastAsia="ru-RU"/>
        </w:rPr>
        <w:t>причуивает</w:t>
      </w:r>
      <w:proofErr w:type="spellEnd"/>
      <w:r w:rsidRPr="000A6C98">
        <w:rPr>
          <w:rFonts w:ascii="Times New Roman" w:eastAsia="Times New Roman" w:hAnsi="Times New Roman" w:cs="Times New Roman"/>
          <w:sz w:val="24"/>
          <w:szCs w:val="24"/>
          <w:lang w:eastAsia="ru-RU"/>
        </w:rPr>
        <w:t xml:space="preserve"> живых. Это понятно, – ведь вы же убили эту первую птицу мертво, а значит, она уже не дышит и выделяет гораздо меньше запаха, чем выделяла полминуты назад, когда вы любовались стойкой вашего воспитанника». А я бы добавил, что сменился и сам запах, т.к. наверняка чисто битая птица или заяц и пахнут по-другому, чем живые. </w:t>
      </w:r>
      <w:r w:rsidRPr="000A6C98">
        <w:rPr>
          <w:rFonts w:ascii="Times New Roman" w:eastAsia="Times New Roman" w:hAnsi="Times New Roman" w:cs="Times New Roman"/>
          <w:sz w:val="24"/>
          <w:szCs w:val="24"/>
          <w:lang w:eastAsia="ru-RU"/>
        </w:rPr>
        <w:br/>
        <w:t xml:space="preserve">Так что не подлежит никакому сомнению - пахнет ли заяц на лежке или нет, – он пахнет, потому что дышит. Вопрос лишь в том – почему одна собака чует его на лежке, а другая нет, или, зачуяв его при подъёме на лежке, уже в процессе гона не может обнаружить его запавшего. Наверное, в этих случаях не может быть однозначного ответа и мы должны вступить в область догадок и предположений. </w:t>
      </w:r>
      <w:r w:rsidRPr="000A6C98">
        <w:rPr>
          <w:rFonts w:ascii="Times New Roman" w:eastAsia="Times New Roman" w:hAnsi="Times New Roman" w:cs="Times New Roman"/>
          <w:sz w:val="24"/>
          <w:szCs w:val="24"/>
          <w:lang w:eastAsia="ru-RU"/>
        </w:rPr>
        <w:br/>
        <w:t xml:space="preserve">Любопытно, что все без исключения авторитеты, пишущие о нижнем чутье у легавой, единодушно определяют его как короткое и слабое. Взять, к примеру, хотя бы мнение М. Д. Менделеевой – большого знатока рабочей легавой собаки и блестящего автора в этой области. В своей работе «Типы работы легавой» (30) она так характеризует нижнее чутьё: «Тип № 5. Стоит определенно и резко ниже всех остальных четырех групп, их может отличить всякий; это собаки с так </w:t>
      </w:r>
      <w:proofErr w:type="gramStart"/>
      <w:r w:rsidRPr="000A6C98">
        <w:rPr>
          <w:rFonts w:ascii="Times New Roman" w:eastAsia="Times New Roman" w:hAnsi="Times New Roman" w:cs="Times New Roman"/>
          <w:sz w:val="24"/>
          <w:szCs w:val="24"/>
          <w:lang w:eastAsia="ru-RU"/>
        </w:rPr>
        <w:t>называемом</w:t>
      </w:r>
      <w:proofErr w:type="gramEnd"/>
      <w:r w:rsidRPr="000A6C98">
        <w:rPr>
          <w:rFonts w:ascii="Times New Roman" w:eastAsia="Times New Roman" w:hAnsi="Times New Roman" w:cs="Times New Roman"/>
          <w:sz w:val="24"/>
          <w:szCs w:val="24"/>
          <w:lang w:eastAsia="ru-RU"/>
        </w:rPr>
        <w:t xml:space="preserve"> "нижним чутьём". У этой группы чутьё наиболее слабое, т.е. пользуясь нашим способом сравнения </w:t>
      </w:r>
      <w:proofErr w:type="gramStart"/>
      <w:r w:rsidRPr="000A6C98">
        <w:rPr>
          <w:rFonts w:ascii="Times New Roman" w:eastAsia="Times New Roman" w:hAnsi="Times New Roman" w:cs="Times New Roman"/>
          <w:sz w:val="24"/>
          <w:szCs w:val="24"/>
          <w:lang w:eastAsia="ru-RU"/>
        </w:rPr>
        <w:t>по</w:t>
      </w:r>
      <w:proofErr w:type="gramEnd"/>
      <w:r w:rsidRPr="000A6C98">
        <w:rPr>
          <w:rFonts w:ascii="Times New Roman" w:eastAsia="Times New Roman" w:hAnsi="Times New Roman" w:cs="Times New Roman"/>
          <w:sz w:val="24"/>
          <w:szCs w:val="24"/>
          <w:lang w:eastAsia="ru-RU"/>
        </w:rPr>
        <w:t xml:space="preserve"> </w:t>
      </w:r>
      <w:proofErr w:type="gramStart"/>
      <w:r w:rsidRPr="000A6C98">
        <w:rPr>
          <w:rFonts w:ascii="Times New Roman" w:eastAsia="Times New Roman" w:hAnsi="Times New Roman" w:cs="Times New Roman"/>
          <w:sz w:val="24"/>
          <w:szCs w:val="24"/>
          <w:lang w:eastAsia="ru-RU"/>
        </w:rPr>
        <w:t>перемещенной</w:t>
      </w:r>
      <w:proofErr w:type="gramEnd"/>
      <w:r w:rsidRPr="000A6C98">
        <w:rPr>
          <w:rFonts w:ascii="Times New Roman" w:eastAsia="Times New Roman" w:hAnsi="Times New Roman" w:cs="Times New Roman"/>
          <w:sz w:val="24"/>
          <w:szCs w:val="24"/>
          <w:lang w:eastAsia="ru-RU"/>
        </w:rPr>
        <w:t xml:space="preserve">, не давшей следа птицы, они могут прихватить на 1 аршин, два, редко 3. Они настолько плохо ориентируются в воздушных следах, что ими не пользуются, и им остается непосредственно руководиться второстепенными источниками, т.е. пойти по следу, </w:t>
      </w:r>
      <w:r w:rsidRPr="000A6C98">
        <w:rPr>
          <w:rFonts w:ascii="Times New Roman" w:eastAsia="Times New Roman" w:hAnsi="Times New Roman" w:cs="Times New Roman"/>
          <w:sz w:val="24"/>
          <w:szCs w:val="24"/>
          <w:lang w:eastAsia="ru-RU"/>
        </w:rPr>
        <w:lastRenderedPageBreak/>
        <w:t xml:space="preserve">разнюхивая его с опущенной головой. Ход обычно рысью. Этот тип свойствен очень многим континентальным легавым, не целым породам, – ибо теперь подбора на таких собак никто вести не станет, а иным семьям. Среди этих собак встречаются чрезвычайно </w:t>
      </w:r>
      <w:proofErr w:type="gramStart"/>
      <w:r w:rsidRPr="000A6C98">
        <w:rPr>
          <w:rFonts w:ascii="Times New Roman" w:eastAsia="Times New Roman" w:hAnsi="Times New Roman" w:cs="Times New Roman"/>
          <w:sz w:val="24"/>
          <w:szCs w:val="24"/>
          <w:lang w:eastAsia="ru-RU"/>
        </w:rPr>
        <w:t>дельные</w:t>
      </w:r>
      <w:proofErr w:type="gramEnd"/>
      <w:r w:rsidRPr="000A6C98">
        <w:rPr>
          <w:rFonts w:ascii="Times New Roman" w:eastAsia="Times New Roman" w:hAnsi="Times New Roman" w:cs="Times New Roman"/>
          <w:sz w:val="24"/>
          <w:szCs w:val="24"/>
          <w:lang w:eastAsia="ru-RU"/>
        </w:rPr>
        <w:t xml:space="preserve"> и добычливые, могущие доставить большое удовольствие на охоте своим умом и умелой работой». </w:t>
      </w:r>
      <w:r w:rsidRPr="000A6C98">
        <w:rPr>
          <w:rFonts w:ascii="Times New Roman" w:eastAsia="Times New Roman" w:hAnsi="Times New Roman" w:cs="Times New Roman"/>
          <w:sz w:val="24"/>
          <w:szCs w:val="24"/>
          <w:lang w:eastAsia="ru-RU"/>
        </w:rPr>
        <w:br/>
        <w:t xml:space="preserve">Отношение же </w:t>
      </w:r>
      <w:proofErr w:type="spellStart"/>
      <w:r w:rsidRPr="000A6C98">
        <w:rPr>
          <w:rFonts w:ascii="Times New Roman" w:eastAsia="Times New Roman" w:hAnsi="Times New Roman" w:cs="Times New Roman"/>
          <w:sz w:val="24"/>
          <w:szCs w:val="24"/>
          <w:lang w:eastAsia="ru-RU"/>
        </w:rPr>
        <w:t>гончатников</w:t>
      </w:r>
      <w:proofErr w:type="spellEnd"/>
      <w:r w:rsidRPr="000A6C98">
        <w:rPr>
          <w:rFonts w:ascii="Times New Roman" w:eastAsia="Times New Roman" w:hAnsi="Times New Roman" w:cs="Times New Roman"/>
          <w:sz w:val="24"/>
          <w:szCs w:val="24"/>
          <w:lang w:eastAsia="ru-RU"/>
        </w:rPr>
        <w:t xml:space="preserve"> к нижнему чутью, в отличие от </w:t>
      </w:r>
      <w:proofErr w:type="spellStart"/>
      <w:r w:rsidRPr="000A6C98">
        <w:rPr>
          <w:rFonts w:ascii="Times New Roman" w:eastAsia="Times New Roman" w:hAnsi="Times New Roman" w:cs="Times New Roman"/>
          <w:sz w:val="24"/>
          <w:szCs w:val="24"/>
          <w:lang w:eastAsia="ru-RU"/>
        </w:rPr>
        <w:t>легашатников</w:t>
      </w:r>
      <w:proofErr w:type="spellEnd"/>
      <w:r w:rsidRPr="000A6C98">
        <w:rPr>
          <w:rFonts w:ascii="Times New Roman" w:eastAsia="Times New Roman" w:hAnsi="Times New Roman" w:cs="Times New Roman"/>
          <w:sz w:val="24"/>
          <w:szCs w:val="24"/>
          <w:lang w:eastAsia="ru-RU"/>
        </w:rPr>
        <w:t xml:space="preserve">, всегда было более осторожным и неоднозначным, поскольку главным в оценке легавой все-таки всегда была её реакция на затаившуюся птицу, а в работе гончей, прежде всего, </w:t>
      </w:r>
      <w:proofErr w:type="gramStart"/>
      <w:r w:rsidRPr="000A6C98">
        <w:rPr>
          <w:rFonts w:ascii="Times New Roman" w:eastAsia="Times New Roman" w:hAnsi="Times New Roman" w:cs="Times New Roman"/>
          <w:sz w:val="24"/>
          <w:szCs w:val="24"/>
          <w:lang w:eastAsia="ru-RU"/>
        </w:rPr>
        <w:t>способность</w:t>
      </w:r>
      <w:proofErr w:type="gramEnd"/>
      <w:r w:rsidRPr="000A6C98">
        <w:rPr>
          <w:rFonts w:ascii="Times New Roman" w:eastAsia="Times New Roman" w:hAnsi="Times New Roman" w:cs="Times New Roman"/>
          <w:sz w:val="24"/>
          <w:szCs w:val="24"/>
          <w:lang w:eastAsia="ru-RU"/>
        </w:rPr>
        <w:t xml:space="preserve"> верно вести след. И тут часто бывали и высокие оценки нижнего чутья. Даже такой ярый апологет «</w:t>
      </w:r>
      <w:proofErr w:type="spellStart"/>
      <w:r w:rsidRPr="000A6C98">
        <w:rPr>
          <w:rFonts w:ascii="Times New Roman" w:eastAsia="Times New Roman" w:hAnsi="Times New Roman" w:cs="Times New Roman"/>
          <w:sz w:val="24"/>
          <w:szCs w:val="24"/>
          <w:lang w:eastAsia="ru-RU"/>
        </w:rPr>
        <w:t>верхочута</w:t>
      </w:r>
      <w:proofErr w:type="spellEnd"/>
      <w:r w:rsidRPr="000A6C98">
        <w:rPr>
          <w:rFonts w:ascii="Times New Roman" w:eastAsia="Times New Roman" w:hAnsi="Times New Roman" w:cs="Times New Roman"/>
          <w:sz w:val="24"/>
          <w:szCs w:val="24"/>
          <w:lang w:eastAsia="ru-RU"/>
        </w:rPr>
        <w:t xml:space="preserve">», как Н.Н.Челищев, заявил в своей книге «Гончая и охота с ней» (49): «Бывает, впрочем, что собака обладает очень хорошим нижним чутьём. Тогда и у неё дело идет успешно». </w:t>
      </w:r>
      <w:r w:rsidRPr="000A6C98">
        <w:rPr>
          <w:rFonts w:ascii="Times New Roman" w:eastAsia="Times New Roman" w:hAnsi="Times New Roman" w:cs="Times New Roman"/>
          <w:sz w:val="24"/>
          <w:szCs w:val="24"/>
          <w:lang w:eastAsia="ru-RU"/>
        </w:rPr>
        <w:br/>
        <w:t xml:space="preserve">Я, в своё время, начитавшись статей и книг о легавых, а также имевший уже сравнительно большой опыт охоты с ними, как-то оставлял без внимания оговорки знатоков - </w:t>
      </w:r>
      <w:proofErr w:type="spellStart"/>
      <w:r w:rsidRPr="000A6C98">
        <w:rPr>
          <w:rFonts w:ascii="Times New Roman" w:eastAsia="Times New Roman" w:hAnsi="Times New Roman" w:cs="Times New Roman"/>
          <w:sz w:val="24"/>
          <w:szCs w:val="24"/>
          <w:lang w:eastAsia="ru-RU"/>
        </w:rPr>
        <w:t>гончатников</w:t>
      </w:r>
      <w:proofErr w:type="spellEnd"/>
      <w:r w:rsidRPr="000A6C98">
        <w:rPr>
          <w:rFonts w:ascii="Times New Roman" w:eastAsia="Times New Roman" w:hAnsi="Times New Roman" w:cs="Times New Roman"/>
          <w:sz w:val="24"/>
          <w:szCs w:val="24"/>
          <w:lang w:eastAsia="ru-RU"/>
        </w:rPr>
        <w:t xml:space="preserve"> и был убежден, что собака с нижним чутьём – собака </w:t>
      </w:r>
      <w:proofErr w:type="spellStart"/>
      <w:r w:rsidRPr="000A6C98">
        <w:rPr>
          <w:rFonts w:ascii="Times New Roman" w:eastAsia="Times New Roman" w:hAnsi="Times New Roman" w:cs="Times New Roman"/>
          <w:sz w:val="24"/>
          <w:szCs w:val="24"/>
          <w:lang w:eastAsia="ru-RU"/>
        </w:rPr>
        <w:t>слабочутая</w:t>
      </w:r>
      <w:proofErr w:type="spellEnd"/>
      <w:r w:rsidRPr="000A6C98">
        <w:rPr>
          <w:rFonts w:ascii="Times New Roman" w:eastAsia="Times New Roman" w:hAnsi="Times New Roman" w:cs="Times New Roman"/>
          <w:sz w:val="24"/>
          <w:szCs w:val="24"/>
          <w:lang w:eastAsia="ru-RU"/>
        </w:rPr>
        <w:t xml:space="preserve">, пока не встретился на практике с ярким образчиком такой работы. </w:t>
      </w:r>
      <w:r w:rsidRPr="000A6C98">
        <w:rPr>
          <w:rFonts w:ascii="Times New Roman" w:eastAsia="Times New Roman" w:hAnsi="Times New Roman" w:cs="Times New Roman"/>
          <w:sz w:val="24"/>
          <w:szCs w:val="24"/>
          <w:lang w:eastAsia="ru-RU"/>
        </w:rPr>
        <w:br/>
        <w:t xml:space="preserve">У моего покойного друга М. С. Магницкого, с которым мы постоянно охотились, да и гончие наши практически были общие, хотя и держали мы их каждый у себя, появилась чепрачная выжловка Шумка – собака с ярко выраженным нижним чутьём. В работе она никогда не поднимала </w:t>
      </w:r>
      <w:proofErr w:type="gramStart"/>
      <w:r w:rsidRPr="000A6C98">
        <w:rPr>
          <w:rFonts w:ascii="Times New Roman" w:eastAsia="Times New Roman" w:hAnsi="Times New Roman" w:cs="Times New Roman"/>
          <w:sz w:val="24"/>
          <w:szCs w:val="24"/>
          <w:lang w:eastAsia="ru-RU"/>
        </w:rPr>
        <w:t>головы</w:t>
      </w:r>
      <w:proofErr w:type="gramEnd"/>
      <w:r w:rsidRPr="000A6C98">
        <w:rPr>
          <w:rFonts w:ascii="Times New Roman" w:eastAsia="Times New Roman" w:hAnsi="Times New Roman" w:cs="Times New Roman"/>
          <w:sz w:val="24"/>
          <w:szCs w:val="24"/>
          <w:lang w:eastAsia="ru-RU"/>
        </w:rPr>
        <w:t xml:space="preserve"> как на гону, так и разбирая жировку, чуть ли не «пахала» носом землю, в результате чего переносье у неё постоянно представляло из себя сплошную кровавую рану. На гонном следу при совместной работе со своей матерью и старшей </w:t>
      </w:r>
      <w:proofErr w:type="spellStart"/>
      <w:r w:rsidRPr="000A6C98">
        <w:rPr>
          <w:rFonts w:ascii="Times New Roman" w:eastAsia="Times New Roman" w:hAnsi="Times New Roman" w:cs="Times New Roman"/>
          <w:sz w:val="24"/>
          <w:szCs w:val="24"/>
          <w:lang w:eastAsia="ru-RU"/>
        </w:rPr>
        <w:t>полусестрой</w:t>
      </w:r>
      <w:proofErr w:type="spellEnd"/>
      <w:r w:rsidRPr="000A6C98">
        <w:rPr>
          <w:rFonts w:ascii="Times New Roman" w:eastAsia="Times New Roman" w:hAnsi="Times New Roman" w:cs="Times New Roman"/>
          <w:sz w:val="24"/>
          <w:szCs w:val="24"/>
          <w:lang w:eastAsia="ru-RU"/>
        </w:rPr>
        <w:t xml:space="preserve">, которые </w:t>
      </w:r>
      <w:proofErr w:type="gramStart"/>
      <w:r w:rsidRPr="000A6C98">
        <w:rPr>
          <w:rFonts w:ascii="Times New Roman" w:eastAsia="Times New Roman" w:hAnsi="Times New Roman" w:cs="Times New Roman"/>
          <w:sz w:val="24"/>
          <w:szCs w:val="24"/>
          <w:lang w:eastAsia="ru-RU"/>
        </w:rPr>
        <w:t>гоняли</w:t>
      </w:r>
      <w:proofErr w:type="gramEnd"/>
      <w:r w:rsidRPr="000A6C98">
        <w:rPr>
          <w:rFonts w:ascii="Times New Roman" w:eastAsia="Times New Roman" w:hAnsi="Times New Roman" w:cs="Times New Roman"/>
          <w:sz w:val="24"/>
          <w:szCs w:val="24"/>
          <w:lang w:eastAsia="ru-RU"/>
        </w:rPr>
        <w:t xml:space="preserve"> не опуская голов и держа их на уровне спины, она всегда была сзади, хотя и не отставала, но все-таки проигрывала им в скорости исправления следа при его потере – на сколе. Результативность её работы по жировым следам уже сравнивалась, если это случалось в первой половине дня. Но </w:t>
      </w:r>
      <w:proofErr w:type="gramStart"/>
      <w:r w:rsidRPr="000A6C98">
        <w:rPr>
          <w:rFonts w:ascii="Times New Roman" w:eastAsia="Times New Roman" w:hAnsi="Times New Roman" w:cs="Times New Roman"/>
          <w:sz w:val="24"/>
          <w:szCs w:val="24"/>
          <w:lang w:eastAsia="ru-RU"/>
        </w:rPr>
        <w:t>самое</w:t>
      </w:r>
      <w:proofErr w:type="gramEnd"/>
      <w:r w:rsidRPr="000A6C98">
        <w:rPr>
          <w:rFonts w:ascii="Times New Roman" w:eastAsia="Times New Roman" w:hAnsi="Times New Roman" w:cs="Times New Roman"/>
          <w:sz w:val="24"/>
          <w:szCs w:val="24"/>
          <w:lang w:eastAsia="ru-RU"/>
        </w:rPr>
        <w:t xml:space="preserve"> удивительное начиналось после обеда и особенно к вечеру. Тут она все также уверенно брала и вела с легким и редким </w:t>
      </w:r>
      <w:proofErr w:type="spellStart"/>
      <w:r w:rsidRPr="000A6C98">
        <w:rPr>
          <w:rFonts w:ascii="Times New Roman" w:eastAsia="Times New Roman" w:hAnsi="Times New Roman" w:cs="Times New Roman"/>
          <w:sz w:val="24"/>
          <w:szCs w:val="24"/>
          <w:lang w:eastAsia="ru-RU"/>
        </w:rPr>
        <w:t>доборцем</w:t>
      </w:r>
      <w:proofErr w:type="spellEnd"/>
      <w:r w:rsidRPr="000A6C98">
        <w:rPr>
          <w:rFonts w:ascii="Times New Roman" w:eastAsia="Times New Roman" w:hAnsi="Times New Roman" w:cs="Times New Roman"/>
          <w:sz w:val="24"/>
          <w:szCs w:val="24"/>
          <w:lang w:eastAsia="ru-RU"/>
        </w:rPr>
        <w:t xml:space="preserve"> утреннюю жировку, а обе её близкие родственницы уже ничего не чуяли. Они прекрасно знали, что Шумка не соврет, верили ей, метались перед ней в попытках что-то учуять, иногда прихватывали запах, но вести его не могли. А Шумка четко прорисовывала этот уже старый след и доводила его до конца. Правда, гон начинали обычно старшие товарки, столкнув впереди её с лежки беляка, но приводила-то к лежке этих </w:t>
      </w:r>
      <w:proofErr w:type="spellStart"/>
      <w:r w:rsidRPr="000A6C98">
        <w:rPr>
          <w:rFonts w:ascii="Times New Roman" w:eastAsia="Times New Roman" w:hAnsi="Times New Roman" w:cs="Times New Roman"/>
          <w:sz w:val="24"/>
          <w:szCs w:val="24"/>
          <w:lang w:eastAsia="ru-RU"/>
        </w:rPr>
        <w:t>верхочутых</w:t>
      </w:r>
      <w:proofErr w:type="spellEnd"/>
      <w:r w:rsidRPr="000A6C98">
        <w:rPr>
          <w:rFonts w:ascii="Times New Roman" w:eastAsia="Times New Roman" w:hAnsi="Times New Roman" w:cs="Times New Roman"/>
          <w:sz w:val="24"/>
          <w:szCs w:val="24"/>
          <w:lang w:eastAsia="ru-RU"/>
        </w:rPr>
        <w:t xml:space="preserve"> собак наша «</w:t>
      </w:r>
      <w:proofErr w:type="gramStart"/>
      <w:r w:rsidRPr="000A6C98">
        <w:rPr>
          <w:rFonts w:ascii="Times New Roman" w:eastAsia="Times New Roman" w:hAnsi="Times New Roman" w:cs="Times New Roman"/>
          <w:sz w:val="24"/>
          <w:szCs w:val="24"/>
          <w:lang w:eastAsia="ru-RU"/>
        </w:rPr>
        <w:t>ковырялка</w:t>
      </w:r>
      <w:proofErr w:type="gramEnd"/>
      <w:r w:rsidRPr="000A6C98">
        <w:rPr>
          <w:rFonts w:ascii="Times New Roman" w:eastAsia="Times New Roman" w:hAnsi="Times New Roman" w:cs="Times New Roman"/>
          <w:sz w:val="24"/>
          <w:szCs w:val="24"/>
          <w:lang w:eastAsia="ru-RU"/>
        </w:rPr>
        <w:t xml:space="preserve">», обладавшая чисто нижним, но, безусловно, сильным чутьём. </w:t>
      </w:r>
      <w:r w:rsidRPr="000A6C98">
        <w:rPr>
          <w:rFonts w:ascii="Times New Roman" w:eastAsia="Times New Roman" w:hAnsi="Times New Roman" w:cs="Times New Roman"/>
          <w:sz w:val="24"/>
          <w:szCs w:val="24"/>
          <w:lang w:eastAsia="ru-RU"/>
        </w:rPr>
        <w:br/>
        <w:t xml:space="preserve">После этой выжловки я совсем другими глазами начал смотреть на все проявления нижнего чутья у гончих и наконец-то начал понимать литературные примеры проработки следа </w:t>
      </w:r>
      <w:proofErr w:type="spellStart"/>
      <w:r w:rsidRPr="000A6C98">
        <w:rPr>
          <w:rFonts w:ascii="Times New Roman" w:eastAsia="Times New Roman" w:hAnsi="Times New Roman" w:cs="Times New Roman"/>
          <w:sz w:val="24"/>
          <w:szCs w:val="24"/>
          <w:lang w:eastAsia="ru-RU"/>
        </w:rPr>
        <w:t>бладхаундами</w:t>
      </w:r>
      <w:proofErr w:type="spellEnd"/>
      <w:r w:rsidRPr="000A6C98">
        <w:rPr>
          <w:rFonts w:ascii="Times New Roman" w:eastAsia="Times New Roman" w:hAnsi="Times New Roman" w:cs="Times New Roman"/>
          <w:sz w:val="24"/>
          <w:szCs w:val="24"/>
          <w:lang w:eastAsia="ru-RU"/>
        </w:rPr>
        <w:t xml:space="preserve"> двух, а то и трехдневной давности, чего не в состоянии сделать ни одна гончая другой породы. </w:t>
      </w:r>
      <w:r w:rsidRPr="000A6C98">
        <w:rPr>
          <w:rFonts w:ascii="Times New Roman" w:eastAsia="Times New Roman" w:hAnsi="Times New Roman" w:cs="Times New Roman"/>
          <w:sz w:val="24"/>
          <w:szCs w:val="24"/>
          <w:lang w:eastAsia="ru-RU"/>
        </w:rPr>
        <w:br/>
        <w:t xml:space="preserve">Противоположным примером в моей практике был чепрачный Задор, о котором я обмолвился в разделе о мастерстве, сообщив о его выдающихся способностях гонять по лисице и явной никчемности в работе по зайцу. Но один раз этот выжлец меня удивил, прихватив на чутьё беляка на лежке у меня на глазах. </w:t>
      </w:r>
      <w:r w:rsidRPr="000A6C98">
        <w:rPr>
          <w:rFonts w:ascii="Times New Roman" w:eastAsia="Times New Roman" w:hAnsi="Times New Roman" w:cs="Times New Roman"/>
          <w:sz w:val="24"/>
          <w:szCs w:val="24"/>
          <w:lang w:eastAsia="ru-RU"/>
        </w:rPr>
        <w:br/>
        <w:t xml:space="preserve">Дело было в начале зимы в достаточно морозный день после обильной мертвой пороши. Брел я потихоньку берегом </w:t>
      </w:r>
      <w:proofErr w:type="spellStart"/>
      <w:r w:rsidRPr="000A6C98">
        <w:rPr>
          <w:rFonts w:ascii="Times New Roman" w:eastAsia="Times New Roman" w:hAnsi="Times New Roman" w:cs="Times New Roman"/>
          <w:sz w:val="24"/>
          <w:szCs w:val="24"/>
          <w:lang w:eastAsia="ru-RU"/>
        </w:rPr>
        <w:t>Керженца</w:t>
      </w:r>
      <w:proofErr w:type="spellEnd"/>
      <w:r w:rsidRPr="000A6C98">
        <w:rPr>
          <w:rFonts w:ascii="Times New Roman" w:eastAsia="Times New Roman" w:hAnsi="Times New Roman" w:cs="Times New Roman"/>
          <w:sz w:val="24"/>
          <w:szCs w:val="24"/>
          <w:lang w:eastAsia="ru-RU"/>
        </w:rPr>
        <w:t xml:space="preserve">, иногда отворачиваясь от жгучего небольшого ветерка с замерзшей покрытой сплошным снежным покрывалом реки. День был ясный, а поверхность мерзлого и сыпучего снега девственно чиста. Я поравнялся уже с песками, </w:t>
      </w:r>
      <w:r w:rsidRPr="000A6C98">
        <w:rPr>
          <w:rFonts w:ascii="Times New Roman" w:eastAsia="Times New Roman" w:hAnsi="Times New Roman" w:cs="Times New Roman"/>
          <w:sz w:val="24"/>
          <w:szCs w:val="24"/>
          <w:lang w:eastAsia="ru-RU"/>
        </w:rPr>
        <w:lastRenderedPageBreak/>
        <w:t xml:space="preserve">вдоль которых под самым берегом ниже меня примерно на три метра торчали из снега два или три жиденьких кустика ивы-краснотала. И в это время, догоняя меня следом, выжлец отдал голос и ярко погнал, обошел меня гоном, постепенно по диагонали спускаясь с берега точно на ветер, и из ближайшего куста у него из-под носа выскочил совершенно белый беляк. К сожалению, мне не удалось точно измерить шагами расстояние, на каком он учуял беляка, т.к. берег был достаточно крут и сыпучий снег не позволял твердо стоять на его склоне, но прихватка была никак не менее 18-20 шагов. Погнал же он по еще не поднятому зайцу, так что места для сомнений, что отдача голоса могла быть и без чутья, совершенно не оставалось, тем более что я никогда не наблюдал за ним неверной отдачи голоса. </w:t>
      </w:r>
      <w:r w:rsidRPr="000A6C98">
        <w:rPr>
          <w:rFonts w:ascii="Times New Roman" w:eastAsia="Times New Roman" w:hAnsi="Times New Roman" w:cs="Times New Roman"/>
          <w:sz w:val="24"/>
          <w:szCs w:val="24"/>
          <w:lang w:eastAsia="ru-RU"/>
        </w:rPr>
        <w:br/>
        <w:t xml:space="preserve">Как видите, этот выжлец обладал совсем неплохим верхним чутьём, но на следу зайца, хотя бы чуть-чуть остывшем, он был беспомощен. Я не последовал совету В. Селюгина и не застрелил его, но все-таки после третьей осени расстался с ним, продав за минимальные деньги в один из районов нашей области, где он вскоре кончил свои дни. </w:t>
      </w:r>
      <w:r w:rsidRPr="000A6C98">
        <w:rPr>
          <w:rFonts w:ascii="Times New Roman" w:eastAsia="Times New Roman" w:hAnsi="Times New Roman" w:cs="Times New Roman"/>
          <w:sz w:val="24"/>
          <w:szCs w:val="24"/>
          <w:lang w:eastAsia="ru-RU"/>
        </w:rPr>
        <w:br/>
        <w:t xml:space="preserve">Два этих достаточно ярких примера я привел лишь для иллюстрации, на основании чего формировались мои суждения о природе чутья гончей, и как суждения эти сложились в несколько необычную схему, которой еще никто не касался. </w:t>
      </w:r>
      <w:r w:rsidRPr="000A6C98">
        <w:rPr>
          <w:rFonts w:ascii="Times New Roman" w:eastAsia="Times New Roman" w:hAnsi="Times New Roman" w:cs="Times New Roman"/>
          <w:sz w:val="24"/>
          <w:szCs w:val="24"/>
          <w:lang w:eastAsia="ru-RU"/>
        </w:rPr>
        <w:br/>
        <w:t xml:space="preserve">В настоящее время я твердо убежден, что верхнее чутьё от нижнего отличается не только манерой нести голову - высоко или низко. </w:t>
      </w:r>
    </w:p>
    <w:p w:rsidR="000A6C98" w:rsidRPr="000A6C98" w:rsidRDefault="000A6C98" w:rsidP="000A6C98">
      <w:pPr>
        <w:spacing w:after="0" w:line="240" w:lineRule="auto"/>
        <w:rPr>
          <w:rFonts w:ascii="Times New Roman" w:eastAsia="Times New Roman" w:hAnsi="Times New Roman" w:cs="Times New Roman"/>
          <w:sz w:val="24"/>
          <w:szCs w:val="24"/>
          <w:lang w:eastAsia="ru-RU"/>
        </w:rPr>
      </w:pPr>
      <w:r w:rsidRPr="000A6C98">
        <w:rPr>
          <w:rFonts w:ascii="Times New Roman" w:eastAsia="Times New Roman" w:hAnsi="Times New Roman" w:cs="Times New Roman"/>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modify_button_856926" o:spid="_x0000_i1025" type="#_x0000_t75" alt="" style="width:23.55pt;height:23.55pt"/>
        </w:pict>
      </w:r>
    </w:p>
    <w:p w:rsidR="009B6AAC" w:rsidRDefault="000A6C98">
      <w:r>
        <w:t xml:space="preserve">отличается не только манерой нести голову - высоко или низко. Я также убежден, что, как верхнее чутьё, так и нижнее, у разных собак может быть и сильным, и слабым, независимо от манеры </w:t>
      </w:r>
      <w:proofErr w:type="spellStart"/>
      <w:r>
        <w:t>причуивания</w:t>
      </w:r>
      <w:proofErr w:type="spellEnd"/>
      <w:r>
        <w:t xml:space="preserve">. Моя практика убедила меня в том, что особой разницы между легавыми и гончими в силе их чутья не существует. Среди тех и других наблюдаются как собаки с выдающимся чутьём, так и </w:t>
      </w:r>
      <w:proofErr w:type="spellStart"/>
      <w:r>
        <w:t>слабочутые</w:t>
      </w:r>
      <w:proofErr w:type="spellEnd"/>
      <w:r>
        <w:t xml:space="preserve">. И </w:t>
      </w:r>
      <w:proofErr w:type="spellStart"/>
      <w:r>
        <w:t>верхочутая</w:t>
      </w:r>
      <w:proofErr w:type="spellEnd"/>
      <w:r>
        <w:t xml:space="preserve"> легавая, если она работает по зайцам, прихватывает его на лежке, примерно, на то же расстояние, как и гончая с верхним чутьём. Я также убежден, что нельзя сравнивать работы верхним и нижним чутьём по реакции их на расстоянии, как делают это </w:t>
      </w:r>
      <w:proofErr w:type="spellStart"/>
      <w:r>
        <w:t>легашатники</w:t>
      </w:r>
      <w:proofErr w:type="spellEnd"/>
      <w:r>
        <w:t xml:space="preserve">, поскольку, на мой взгляд, природа этих двух приёмов поиска различна. Я полагаю, что они работают по разным запахам. Все внимание собаки с верхним чутьём сосредоточено на возможности поймать по воздуху малейшие признаки запаха непосредственно от самой дичи – и это для неё главное, почему она и игнорирует её следы. А собака с нижним чутьём ищет, прежде всего, запах следа, а все другие для неё второстепенны. Безусловно, что </w:t>
      </w:r>
      <w:proofErr w:type="spellStart"/>
      <w:r>
        <w:t>верхочут</w:t>
      </w:r>
      <w:proofErr w:type="spellEnd"/>
      <w:r>
        <w:t xml:space="preserve"> и собака с нижним чутьём реагируют и на все второстепенные для неё запахи, но лишь при повышенной их концентрации. Вот почему, на мой взгляд, следовая собака </w:t>
      </w:r>
      <w:proofErr w:type="spellStart"/>
      <w:r>
        <w:t>причуивает</w:t>
      </w:r>
      <w:proofErr w:type="spellEnd"/>
      <w:r>
        <w:t xml:space="preserve"> птицу или зверя лишь на близких расстояниях, а </w:t>
      </w:r>
      <w:proofErr w:type="spellStart"/>
      <w:r>
        <w:t>верхочут</w:t>
      </w:r>
      <w:proofErr w:type="spellEnd"/>
      <w:r>
        <w:t xml:space="preserve"> совсем не отмечает несвежие следы. </w:t>
      </w:r>
      <w:r>
        <w:br/>
        <w:t xml:space="preserve">Все это можно достаточно наглядно наблюдать в работе легавых, поскольку основная работа их происходит у нас на глазах. С гончими сложнее, т.к. мы их значительно реже видим, но, тем не менее, и по тому, что мы видим, можно заключить, что она в принципе идентична. И следовая работа гончей по утреннему следу беляка кончается очень короткой прихваткой его на лежке. А чаще собака и не успевает его </w:t>
      </w:r>
      <w:proofErr w:type="spellStart"/>
      <w:r>
        <w:t>причуять</w:t>
      </w:r>
      <w:proofErr w:type="spellEnd"/>
      <w:r>
        <w:t xml:space="preserve">, если заяц не допускает на это расстояние. А при поиске верхом другая гончая уже не «читает» след, а пользуется им лишь как своеобразным ориентиром, активно прочесывая местность в основном без следа. </w:t>
      </w:r>
      <w:r>
        <w:br/>
        <w:t xml:space="preserve">Сложнее объяснить ситуацию, когда гончая работает </w:t>
      </w:r>
      <w:proofErr w:type="gramStart"/>
      <w:r>
        <w:t>на</w:t>
      </w:r>
      <w:proofErr w:type="gramEnd"/>
      <w:r>
        <w:t xml:space="preserve"> </w:t>
      </w:r>
      <w:proofErr w:type="gramStart"/>
      <w:r>
        <w:t>гону</w:t>
      </w:r>
      <w:proofErr w:type="gramEnd"/>
      <w:r>
        <w:t xml:space="preserve"> только по следу, но с разной манерой нести голову: верхом или припадая носом непосредственно к поверхности земли. На мой взгляд, и тут дело, скорее всего в предпочитаемых запахах. </w:t>
      </w:r>
      <w:proofErr w:type="gramStart"/>
      <w:r>
        <w:t>Наверное</w:t>
      </w:r>
      <w:proofErr w:type="gramEnd"/>
      <w:r>
        <w:t xml:space="preserve"> большинство со мной </w:t>
      </w:r>
      <w:r>
        <w:lastRenderedPageBreak/>
        <w:t xml:space="preserve">согласится, что запах следа это не какой-то один элементарный запах, а целый букет запахов, поскольку состав выделяемого зверем пота представляет из себя смесь определенного количества сложных органических веществ, летучесть и стойкость которых различны. И вполне вероятно, что запах следа в 50 сантиметрах от земли несколько не тот, что у самой поверхности. А именно эти, несколько различные по своему составу запахи, и выбирают гончие с разной манерой работы при преследовании зверя. </w:t>
      </w:r>
      <w:r>
        <w:br/>
        <w:t xml:space="preserve">Конечно, работа чутья гончей слишком тонка, чтобы быть осмысленной нами в полной мере. Нас всегда поражает быстрота реакции собаки, когда она встречается с запахом следа, определяя при этом безошибочно и направление его. Достойны удивления четкость и различие реакций как на след только что побежавшего зайца, так и на тот же след, но минутой другой позже. Не менее удивляемся мы и, когда на каком-то участке гона, гончая </w:t>
      </w:r>
      <w:proofErr w:type="gramStart"/>
      <w:r>
        <w:t>перестает</w:t>
      </w:r>
      <w:proofErr w:type="gramEnd"/>
      <w:r>
        <w:t xml:space="preserve"> чуять след или не может прихватить на чутьё запавшего зайца. </w:t>
      </w:r>
      <w:r>
        <w:br/>
        <w:t xml:space="preserve">Все эти примеры могут быть нами поняты лишь при допущении, что гончая собака после подъёма зверя ведет и выделяет из всех запахов только конкретный индивидуальный запах именно этого зверя и может быть не весь целиком, а лишь его какой-то компонент, отбрасывая и не реагируя на все другие. При этом её сознание настолько обострено, что все другие запахи, пропускаются её сознанием, будто их нет, а выбирается лишь </w:t>
      </w:r>
      <w:proofErr w:type="gramStart"/>
      <w:r>
        <w:t>принятый</w:t>
      </w:r>
      <w:proofErr w:type="gramEnd"/>
      <w:r>
        <w:t xml:space="preserve">, притом с большой степенью чуткости. Вот почему гончая, приняв запах отпечатков подошв поднятого зверя вдруг оказывается такой </w:t>
      </w:r>
      <w:proofErr w:type="spellStart"/>
      <w:r>
        <w:t>короткочутой</w:t>
      </w:r>
      <w:proofErr w:type="spellEnd"/>
      <w:r>
        <w:t xml:space="preserve"> по запавшему зайцу и вот почему у неё пропадает чутьё на гонного зайца, если его во время этого гона сильно испугать. </w:t>
      </w:r>
      <w:r>
        <w:br/>
        <w:t xml:space="preserve">Мне в моей жизни пришлось нагонять много собак и часто, когда гончая начинала делать своё дело хорошо, я иногда намеренно усложнял её работу, заворачивая гонного зайца в пяту или пугая его. И вначале был чрезвычайно удивлен, когда для моей выжловки след кончался от места, где я напугал беляка, бросив накоротке в него кепкой. Она явно переставала чуять след, даже когда он сохранял своё направление, и только </w:t>
      </w:r>
      <w:proofErr w:type="gramStart"/>
      <w:r>
        <w:t>метрах</w:t>
      </w:r>
      <w:proofErr w:type="gramEnd"/>
      <w:r>
        <w:t xml:space="preserve"> в 100-150 принимала его сначала в добор. Видимо, испуг зайца, а, следовательно, изменение его физиологического состояния в корне изменял сам запах, почему собака не могла пройти этот участок следа без задержки – он попросту был для неё без следа, словно заяц пролетел какое-то расстояние по воздуху. </w:t>
      </w:r>
      <w:r>
        <w:br/>
        <w:t xml:space="preserve">Конечно, нам выгоднее иметь гончую со смешанной манерой </w:t>
      </w:r>
      <w:proofErr w:type="spellStart"/>
      <w:r>
        <w:t>причуивания</w:t>
      </w:r>
      <w:proofErr w:type="spellEnd"/>
      <w:r>
        <w:t xml:space="preserve">, когда чисто следовая работа сопровождается или меняется в зависимости от обстоятельств </w:t>
      </w:r>
      <w:proofErr w:type="gramStart"/>
      <w:r>
        <w:t>на</w:t>
      </w:r>
      <w:proofErr w:type="gramEnd"/>
      <w:r>
        <w:t xml:space="preserve"> верховую и наоборот. Хотя в принципе работа гончей всегда будет более продуктивной, если она строго держится самого следа. При достаточно горячем следе предпочтение, тем не менее, надо отдавать </w:t>
      </w:r>
      <w:proofErr w:type="spellStart"/>
      <w:r>
        <w:t>верхочутой</w:t>
      </w:r>
      <w:proofErr w:type="spellEnd"/>
      <w:r>
        <w:t xml:space="preserve"> манере ведения гона, т.к. низкое положение головы гончей при преследовании зверя все-таки замедляет скачку. </w:t>
      </w:r>
      <w:r>
        <w:br/>
        <w:t xml:space="preserve">Каковы же пределы чутья при работе гончей? </w:t>
      </w:r>
      <w:r>
        <w:br/>
        <w:t xml:space="preserve">На лежке, если гончая не пользуется верхним чутьём, зачуять зайца для большинства задача непосильная, и гон чаще всего начинается только потому, что он не выдерживает близкого присутствия собаки и поднимается сам, а не потому, что она </w:t>
      </w:r>
      <w:proofErr w:type="spellStart"/>
      <w:r>
        <w:t>причуяла</w:t>
      </w:r>
      <w:proofErr w:type="spellEnd"/>
      <w:r>
        <w:t xml:space="preserve"> его непосредственно. </w:t>
      </w:r>
      <w:r>
        <w:br/>
        <w:t xml:space="preserve">Собаки же с приёмами верхнего чутья, безусловно, чуют зайца на лежке, хотя расстояние прихватки не превышает 10 метров. Правда, с чутьём выше среднего это расстояние часто увеличивается до 20 шагов и лишь в отдельных случаях, – я бы сказал – уникальных, – бывает и значительно дальше. Б. Д. Протасов в своей очень дельной и интересной книге «Охота с гончими» (39) приводит один такой пример </w:t>
      </w:r>
      <w:proofErr w:type="spellStart"/>
      <w:r>
        <w:t>причуивания</w:t>
      </w:r>
      <w:proofErr w:type="spellEnd"/>
      <w:r>
        <w:t xml:space="preserve"> беляка на лежке за 50-60 шагов среди залитого водой пространства с отдельной кочки. Кстати сказать, этот автор, пожалуй, впервые в нашей литературе высказал вполне разумную мысль, что направление следа зайца с достаточным чутьём гончая определяет лишь по разнице в силе запаха двух смежных следов. </w:t>
      </w:r>
      <w:r>
        <w:br/>
        <w:t xml:space="preserve">Пределы работы чутья по следу гонного зверя более многообразны, поскольку зависят от </w:t>
      </w:r>
      <w:r>
        <w:lastRenderedPageBreak/>
        <w:t xml:space="preserve">множества факторов до конца нами еще не понятых и не систематизированных в стройную схему. Ведь недаром </w:t>
      </w:r>
      <w:proofErr w:type="spellStart"/>
      <w:r>
        <w:t>Де-Коннор</w:t>
      </w:r>
      <w:proofErr w:type="spellEnd"/>
      <w:r>
        <w:t xml:space="preserve"> в своих «Письмах к приятелю» (12) приводит высказывание графа </w:t>
      </w:r>
      <w:proofErr w:type="spellStart"/>
      <w:r>
        <w:t>де-Шабо</w:t>
      </w:r>
      <w:proofErr w:type="spellEnd"/>
      <w:r>
        <w:t xml:space="preserve">: «В конце концов, благоразумный охотник никогда не ответит на вопрос </w:t>
      </w:r>
      <w:proofErr w:type="gramStart"/>
      <w:r>
        <w:t>неразумного</w:t>
      </w:r>
      <w:proofErr w:type="gramEnd"/>
      <w:r>
        <w:t xml:space="preserve">: "погода хорошая, погода скверная", но всегда скажет: "не знаю, мои гончие вам это сейчас скажут"». </w:t>
      </w:r>
      <w:r>
        <w:br/>
        <w:t xml:space="preserve">Не менее прав был и А. Платонов, заявивший в своей статье «Запах, обоняние, чутьё» (36): «Приходится, к великому сожалению, признать, что более точного критерия оценки чутья, чем личный опыт и наблюдательность судей, пока что не существует, и все попытки внести в него некое подобие точности на основе необъективного исходного материала едва ли будут успешными». </w:t>
      </w:r>
      <w:r>
        <w:br/>
        <w:t>Конечно, я не хочу тут вести разговор о гончих, обделенных от природы чутьём, или обладающих им в минимальных размерах, с которыми невозможно охотиться. И я полностью был солидарен с поступком Я. В. Романишина, знатока работы гончей и очень перспективного эксперта, когда он написал мне из Красноярска: «Мой</w:t>
      </w:r>
      <w:proofErr w:type="gramStart"/>
      <w:r>
        <w:t xml:space="preserve"> Д</w:t>
      </w:r>
      <w:proofErr w:type="gramEnd"/>
      <w:r>
        <w:t>окучай от Набата 3565 и Свирели 3566 оказался совсем безнадежным гонцом. В возрасте 1 год и 7 мес. я пристрелил его на охоте</w:t>
      </w:r>
      <w:proofErr w:type="gramStart"/>
      <w:r>
        <w:t>… В</w:t>
      </w:r>
      <w:proofErr w:type="gramEnd"/>
      <w:r>
        <w:t xml:space="preserve">о-первых, очень </w:t>
      </w:r>
      <w:proofErr w:type="spellStart"/>
      <w:r>
        <w:t>тугочутый</w:t>
      </w:r>
      <w:proofErr w:type="spellEnd"/>
      <w:r>
        <w:t xml:space="preserve">. Не могу сказать, что сильное чутьё у матери, но прямой след беляка в обычных условиях чернотропа он не может через 2-3 минуты удержать и 20 метров. Прибегает минут через 5 Свирель, и гонит этот след как по нитке». </w:t>
      </w:r>
      <w:r>
        <w:br/>
        <w:t xml:space="preserve">Поэтому мне хочется удержаться в изложении своих мыслей лишь в пределах удовлетворительных собак, над которыми есть смысл работать и которые более или менее устраивают нас своей работой. </w:t>
      </w:r>
      <w:r>
        <w:br/>
        <w:t xml:space="preserve">В нашей охотничьей литературе много высказано дельных наблюдений и мыслей о чутье гончей на следу зверя. Из них мне хотелось бы остановиться на мнении Э. Шмита (52): «На черной тропе заячий след "остывает" через 10-15 минут, и только в очень благоприятных условиях чутьистая гончая способна взять его через, 30-35 минут. </w:t>
      </w:r>
      <w:proofErr w:type="gramStart"/>
      <w:r>
        <w:t>Запах</w:t>
      </w:r>
      <w:proofErr w:type="gramEnd"/>
      <w:r>
        <w:t xml:space="preserve"> лисицы очень силен, но, по-видимому, рассеивается относительно скорее, чем запах зайца». По моим наблюдениям в некоторых случаях возможность </w:t>
      </w:r>
      <w:proofErr w:type="spellStart"/>
      <w:r>
        <w:t>причуивания</w:t>
      </w:r>
      <w:proofErr w:type="spellEnd"/>
      <w:r>
        <w:t xml:space="preserve"> следа беляка может превышать пределы в 30-35 минут, указанные этим авторитетом. При моих опытах над своими собаками, о чем я говорил выше, я ставил также эксперименты, подлавливая со следа </w:t>
      </w:r>
      <w:proofErr w:type="spellStart"/>
      <w:r>
        <w:t>перевиденного</w:t>
      </w:r>
      <w:proofErr w:type="spellEnd"/>
      <w:r>
        <w:t xml:space="preserve"> зайца собаку, и пуская её вновь на его след через определенный промежуток времени. Так вот, максимальное время приёма следа по моим записям принадлежит Плаксе 4207/</w:t>
      </w:r>
      <w:proofErr w:type="spellStart"/>
      <w:r>
        <w:t>рг</w:t>
      </w:r>
      <w:proofErr w:type="spellEnd"/>
      <w:r>
        <w:t xml:space="preserve">, которая 27 сентября 1974 года при хорошей тропе и погоде через час приняла такой след, сначала без голоса, а затем реденько в добор повела и метров через 400 ярко </w:t>
      </w:r>
      <w:proofErr w:type="spellStart"/>
      <w:r>
        <w:t>помкнула</w:t>
      </w:r>
      <w:proofErr w:type="spellEnd"/>
      <w:r>
        <w:t xml:space="preserve">. </w:t>
      </w:r>
      <w:r>
        <w:br/>
        <w:t xml:space="preserve">Конечно, добор через час по следу гонного зайца случай уникальный и его мне удалось наблюдать лишь единственный раз. Обычно такое собаке недоступно, в то время как жировые следы она чует значительно дольше, а некоторые даже до вечера - вот вам и еще одна из загадок чутья. Правда, наши наблюдения за поведением собак на жировках подсказывают нам предположение, что чуют они при этом не весь след целиком, а отдельные его участки, но, тем не менее, они добираются до зайца именно </w:t>
      </w:r>
      <w:proofErr w:type="gramStart"/>
      <w:r>
        <w:t>по этому</w:t>
      </w:r>
      <w:proofErr w:type="gramEnd"/>
      <w:r>
        <w:t xml:space="preserve"> предутреннему следу. </w:t>
      </w:r>
      <w:r>
        <w:br/>
        <w:t xml:space="preserve">Практика работы с гончей собакой в нагонке и охоте с нею, а также экспертиза на полевых испытаниях, тем не менее, все-таки определяют наиболее благоприятные условия погоды и тропы для работы её чутья, главные из которых температура и состояние </w:t>
      </w:r>
      <w:proofErr w:type="gramStart"/>
      <w:r>
        <w:t>влажности</w:t>
      </w:r>
      <w:proofErr w:type="gramEnd"/>
      <w:r>
        <w:t xml:space="preserve"> как атмосферного воздуха, так и самой почвы. </w:t>
      </w:r>
      <w:r>
        <w:br/>
        <w:t>Правилами прямо определен температурный промежуток, при котором разрешены полевые испытания: от -10</w:t>
      </w:r>
      <w:proofErr w:type="gramStart"/>
      <w:r>
        <w:t>°С</w:t>
      </w:r>
      <w:proofErr w:type="gramEnd"/>
      <w:r>
        <w:t xml:space="preserve"> до +20°С. Вне сомнения, это температурное окно продиктовано практикой и четко указывает, что все, что за пределами его, неблагоприятно для продуктивной работы на гону. </w:t>
      </w:r>
      <w:r>
        <w:br/>
        <w:t xml:space="preserve">К сожалению, относительно влажности атмосферного воздуха и почвы таких рамок нет, и никто </w:t>
      </w:r>
      <w:r>
        <w:lastRenderedPageBreak/>
        <w:t>еще всерьёз не проводил наблюдений зависимости результатов работы гончей от показаний гигрометра. Тут все пока покоится на наших субъективных оценках и оценках, надо сказать, очень сомнительных. За примерами у каждого из нас далеко ходить не надо. Вот и у меня не далее как прошлой осенью произошел случай, доказывающий всю примитивность наших суждений на этот счёт. Весь прошлый сентябрь, где я каждый год живу в деревне и через день работаю с гончей, простоял без дождя. Вначале с утра перепадали росы, хотя почва была уже сухая, затем и их не стало, а собака продолжала вполне сносно гонять, не опуская головы к следу, что меня очень радовало и даже удивляло. Но стоило дойти общей сухости до состояния, когда опавший лист стал хрустеть под ногами, как мой «</w:t>
      </w:r>
      <w:proofErr w:type="spellStart"/>
      <w:r>
        <w:t>верхочут</w:t>
      </w:r>
      <w:proofErr w:type="spellEnd"/>
      <w:r>
        <w:t xml:space="preserve">» сразу превратился в тягучую </w:t>
      </w:r>
      <w:proofErr w:type="gramStart"/>
      <w:r>
        <w:t>ковырялку</w:t>
      </w:r>
      <w:proofErr w:type="gramEnd"/>
      <w:r>
        <w:t xml:space="preserve">, способную лишь скорее добором, да и то отдельными отрывками и кусками путаться по поднятому беляку. </w:t>
      </w:r>
      <w:r>
        <w:br/>
        <w:t xml:space="preserve">Яркие примеры пагубного влияния сухой погоды на работу гончих мне пришлось наблюдать и на двух крупных состязаниях гончих. </w:t>
      </w:r>
      <w:r>
        <w:br/>
        <w:t xml:space="preserve">Первый раз в 1974 году на Всесоюзных состязаниях под Переславлем Ярославской области 1-4 октября, где участвовали команды </w:t>
      </w:r>
      <w:proofErr w:type="spellStart"/>
      <w:r>
        <w:t>Росохотрыболовсоюза</w:t>
      </w:r>
      <w:proofErr w:type="spellEnd"/>
      <w:r>
        <w:t xml:space="preserve">, Всеармейского военно-охотничьего общества, Украины и Белоруссии, неважные результаты были вызваны, прежде всего, погодой. Небывало теплая и сухая осень этого года так пересушила почву, что она буквальна пылила. </w:t>
      </w:r>
      <w:proofErr w:type="gramStart"/>
      <w:r>
        <w:t>И если еще в первое утро была роса, а на второе лишь минимальные её признаки, то третий и четвертый день были абсолютно сухими, так что гончим приходилось работать по пересушенной пыльной лесной подстилке, когда же дело доходило до работы по следу на оголенной земле, – на распаханных полосах по вырубкам, – тут пасовала любая, попавшая в такую ситуацию, собака.</w:t>
      </w:r>
      <w:proofErr w:type="gramEnd"/>
      <w:r>
        <w:t xml:space="preserve"> Вне всякого сомнения, сухость тропы и сухость самого воздуха явились главными причинами большинства неудач. </w:t>
      </w:r>
      <w:r>
        <w:br/>
        <w:t xml:space="preserve">Второй не менее яркий пример случился в октябре 1995 года в </w:t>
      </w:r>
      <w:proofErr w:type="spellStart"/>
      <w:r>
        <w:t>Венёвском</w:t>
      </w:r>
      <w:proofErr w:type="spellEnd"/>
      <w:r>
        <w:t xml:space="preserve"> районе Тульской области, где были проведены состязания </w:t>
      </w:r>
      <w:proofErr w:type="spellStart"/>
      <w:r>
        <w:t>гончих-перводипломников</w:t>
      </w:r>
      <w:proofErr w:type="spellEnd"/>
      <w:r>
        <w:t xml:space="preserve">, которые окончились еще более печальными результатами, хотя состав собак был очень представителен. </w:t>
      </w:r>
      <w:proofErr w:type="gramStart"/>
      <w:r>
        <w:t>Эти состязания собрали лучших гончих с дипломами I степени по зайцу из Москвы, Санкт-Петербурга, Смоленска, Самары, Иванова, Краснодара, Владимира, Ярославля, Тулы, Марий-Эл, Украины.</w:t>
      </w:r>
      <w:proofErr w:type="gramEnd"/>
      <w:r>
        <w:t xml:space="preserve"> И из всех этих 30 </w:t>
      </w:r>
      <w:proofErr w:type="spellStart"/>
      <w:r>
        <w:t>перводипломников</w:t>
      </w:r>
      <w:proofErr w:type="spellEnd"/>
      <w:r>
        <w:t xml:space="preserve"> только 6 сумели получить по диплому III степени. Причина, вне сомнения, была и в погоде – было излишне сухо, хотя и не так как в 1974 году, и в состоянии тропы, которая представляла собой толстый и рыхлый еще не слежавшийся слой сухой дубовой листвы. </w:t>
      </w:r>
      <w:r>
        <w:br/>
        <w:t xml:space="preserve">Все мы знаем, что не только сухость воздуха и почвы препятствуют работе чутья, но также и излишняя влажность, когда дождь буквально смывает запах следа. Даже яркие солнечные лучи могут повредить работе по следу, т.к. на участках освещенных солнцем след пропадает раньше, чем в тени. </w:t>
      </w:r>
      <w:r>
        <w:br/>
      </w:r>
      <w:proofErr w:type="gramStart"/>
      <w:r>
        <w:t>Все эти примеры условий, когда возможность продуктивной работы для всех гончих затрудняется, и перечень их можно значительно продолжить, доведя до абсурдных, – ведь мы всегда найдем причину, почему работа нашей собаки не ладится, хотя, казалось бы, ничего этому не препятствует.</w:t>
      </w:r>
      <w:proofErr w:type="gramEnd"/>
      <w:r>
        <w:t xml:space="preserve"> </w:t>
      </w:r>
      <w:r>
        <w:br/>
        <w:t xml:space="preserve">На испытаниях, и состязаниях действительно достаточно часто приходится наблюдать, что в одних и тех же условиях </w:t>
      </w:r>
      <w:proofErr w:type="gramStart"/>
      <w:r>
        <w:t>какая-нибудь</w:t>
      </w:r>
      <w:proofErr w:type="gramEnd"/>
      <w:r>
        <w:t xml:space="preserve"> скромная без набора регалий </w:t>
      </w:r>
      <w:proofErr w:type="spellStart"/>
      <w:r>
        <w:t>выжловочка</w:t>
      </w:r>
      <w:proofErr w:type="spellEnd"/>
      <w:r>
        <w:t xml:space="preserve"> на голову бьёт именитого чемпиона своей работой. Яркий случай такой ситуации мне пришлось наблюдать на Межобластных состязаниях в Кировской области в 1973 году. Русская чепрачная выжловка из Иванова, до этого имевшая один диплом III степени, Гейша Е.Ф.Куликова показала в очень сложных условиях блестящую работу, поразив экспертов выдающимся чутьём. Она трижды проходила гоном по шоссе с грунтовым покрытием, по которому постоянно курсировали автомашины и мотоциклы, причем в один раз из них сразу же за двумя мотоциклами, прошедшими </w:t>
      </w:r>
      <w:proofErr w:type="gramStart"/>
      <w:r>
        <w:t>в след за</w:t>
      </w:r>
      <w:proofErr w:type="gramEnd"/>
      <w:r>
        <w:t xml:space="preserve"> беляком, вела гон по деревне, набитой пешеходной тропой, </w:t>
      </w:r>
      <w:proofErr w:type="spellStart"/>
      <w:r>
        <w:t>заплеском</w:t>
      </w:r>
      <w:proofErr w:type="spellEnd"/>
      <w:r>
        <w:t xml:space="preserve"> </w:t>
      </w:r>
      <w:r>
        <w:lastRenderedPageBreak/>
        <w:t>реки. А полевой чемпион, имевший до этого 2 диплома I степени и 1 - III, ч. Добывай 2427/</w:t>
      </w:r>
      <w:proofErr w:type="spellStart"/>
      <w:r>
        <w:t>рг</w:t>
      </w:r>
      <w:proofErr w:type="spellEnd"/>
      <w:r>
        <w:t xml:space="preserve"> В.Г.Кремнева, и испытывавшийся в тот же день при первом </w:t>
      </w:r>
      <w:proofErr w:type="spellStart"/>
      <w:r>
        <w:t>набросе</w:t>
      </w:r>
      <w:proofErr w:type="spellEnd"/>
      <w:r>
        <w:t xml:space="preserve"> первым номером ничего не поднял. А при втором напуске через 1,5 часа после работы Гейши, поставленный на след беляка, одиннадцать минут до этого побуженного из кучи хвороста, так весь час и </w:t>
      </w:r>
      <w:proofErr w:type="spellStart"/>
      <w:r>
        <w:t>продоборил</w:t>
      </w:r>
      <w:proofErr w:type="spellEnd"/>
      <w:r>
        <w:t xml:space="preserve"> по нему. Но достать и погнать не сумел, хотя все это происходило в лесу вдалеке от дорог. В этот же день испытывался и другой полевой чемпион с 2 дипломами I степени и 3 – </w:t>
      </w:r>
      <w:proofErr w:type="spellStart"/>
      <w:r>
        <w:t>II-й</w:t>
      </w:r>
      <w:proofErr w:type="spellEnd"/>
      <w:r>
        <w:t>, ч. Зажигай II 1699/</w:t>
      </w:r>
      <w:proofErr w:type="spellStart"/>
      <w:r>
        <w:t>рг</w:t>
      </w:r>
      <w:proofErr w:type="spellEnd"/>
      <w:r>
        <w:t xml:space="preserve"> П. М. Назарова, который просто пропал </w:t>
      </w:r>
      <w:proofErr w:type="gramStart"/>
      <w:r>
        <w:t>на двое</w:t>
      </w:r>
      <w:proofErr w:type="gramEnd"/>
      <w:r>
        <w:t xml:space="preserve"> суток, без подъёма и без работы. </w:t>
      </w:r>
      <w:r>
        <w:br/>
        <w:t>В подобных ситуациях разбираться труднее, а подчас и невозможно, поскольку мы еще можем найти достаточно вескую причину «дня плохого чутья», когда все собаки плохо работают. Но объяснить, почему одни работают в этот день, а другие теряют чутьё в то же самое время и на том же самом месте, для нас чаще всего загадка.</w:t>
      </w:r>
      <w:r>
        <w:br/>
        <w:t xml:space="preserve">По чернотропу гончая чует след и на некотором расстоянии от него. Меня эта проблема всегда очень интересовала, и я при возможности пытался измерить это расстояние. По моим наблюдениям, конечно, не точным и скорее приблизительным, при полном безветрии и отсутствии движения воздуха, что даже в лесу бывает крайне редко, гончая чует след беляка не далее 6 шагов. Эти наблюдения вполне согласуются с определениями более авторитетных знатоков. Так, П. М. </w:t>
      </w:r>
      <w:proofErr w:type="spellStart"/>
      <w:r>
        <w:t>Губин</w:t>
      </w:r>
      <w:proofErr w:type="spellEnd"/>
      <w:r>
        <w:t xml:space="preserve"> в своём «Полном руководстве…» (8, ч. II, с. 126) прямо пишет, что положение стаи во время гона в форме вытянутого кольца или овала напрямую зависит от возможности каждой собаки участвовать в гоне: </w:t>
      </w:r>
      <w:proofErr w:type="gramStart"/>
      <w:r>
        <w:t xml:space="preserve">«Такое положение стаи дает возможность каждой гончей прихватывать на чутьё след водимого зверя, так как лучшие гонцы, несясь нередко стороной, легко чуют след зверя на расстоянии 5-10 шагов и, с помощью чутья участвуя в гоньбе все до единой из стаи…» </w:t>
      </w:r>
      <w:r>
        <w:br/>
        <w:t>Видимо, возможности чутья гончей по белой тропе несколько иные, т.к. в практике псовых охот вообще не применяли стаи в</w:t>
      </w:r>
      <w:proofErr w:type="gramEnd"/>
      <w:r>
        <w:t xml:space="preserve"> полном </w:t>
      </w:r>
      <w:proofErr w:type="gramStart"/>
      <w:r>
        <w:t>составе</w:t>
      </w:r>
      <w:proofErr w:type="gramEnd"/>
      <w:r>
        <w:t xml:space="preserve"> по снегу, а Н. П. </w:t>
      </w:r>
      <w:proofErr w:type="spellStart"/>
      <w:r>
        <w:t>Кишенский</w:t>
      </w:r>
      <w:proofErr w:type="spellEnd"/>
      <w:r>
        <w:t xml:space="preserve"> (23) прямо заявлял: «Белая тропа не способствует стайному гону; многие дружные по чернотропу стаи, по снегу гонят вразброд…».</w:t>
      </w:r>
      <w:r>
        <w:br/>
        <w:t xml:space="preserve">Скорее всего, по белой тропе след все-таки менее пахуч, чем по чернотропу. Особенно это наглядно можно наблюдать при низкой температуре, когда при 15-20 градусах мороза гончая явно показывает своим поведением, что дорожки запаха для неё нет, а есть лишь отдельные точки следов – самих отпечатков лап, т.е. уже своеобразный пунктир, по которому она идет от отпечатка к отпечатку. Конечно, большую часть работы в такой ситуации делает «на глаз» и совмещение зрения с чутьём позволяет ей делать своё дело. Любопытно, что среди неважных гонцов по чернотропу иногда попадаются большие мастера работы по белой тропе и эту метаморфозу практически невозможно разумно объяснить, т.к. неважная работа по чернотропу говорит, прежде всего, о недостаточном чутье. Тогда как же эта </w:t>
      </w:r>
      <w:proofErr w:type="spellStart"/>
      <w:r>
        <w:t>слабочутая</w:t>
      </w:r>
      <w:proofErr w:type="spellEnd"/>
      <w:r>
        <w:t xml:space="preserve"> собака выбирает гонный след на тропах и прежних гонных следах уже ранее пройденных гоном, что невозможно проделать без чутья? – Вот вам еще одна загадка. </w:t>
      </w:r>
      <w:r>
        <w:br/>
        <w:t xml:space="preserve">Конечно, снег снегу – рознь. Одно дело вести след по мягкой печатной пороше и совсем другое по мерзлому сыпучему снегу, целиком засыпающему каждый отпечаток. Интересно, что во втором случае, когда след полностью засыпается осыпающемся снегом, гончая непосредственно за зайцем ничего не чует, но стоит пройти нескольким минутам, как этот же след начинает для неё пахнуть. Тут все дало в диффузии запаха через снег – нужно время, чтобы запах распространился до его поверхности. Именно диффузией запаха через снег объясняются случаи, когда гончая принимает жировку и поднимает с неё зайца, если даже эти следы покрыла легкая утренняя пороша. </w:t>
      </w:r>
      <w:r>
        <w:br/>
        <w:t xml:space="preserve">Механизм работы чутья гончей крайне многообразен и зависит от множества причин, влияющих как положительно, так и отрицательно на его проявления. </w:t>
      </w:r>
      <w:r>
        <w:br/>
      </w:r>
      <w:r>
        <w:lastRenderedPageBreak/>
        <w:t xml:space="preserve">Все мы прекрасно знаем, хотя не всегда это выполняем, что своё максимальное чутьё гончая может показать по-настоящему </w:t>
      </w:r>
      <w:proofErr w:type="gramStart"/>
      <w:r>
        <w:t>лишь</w:t>
      </w:r>
      <w:proofErr w:type="gramEnd"/>
      <w:r>
        <w:t xml:space="preserve"> будучи совершенно здоровой физически и психически, в хорошем «боевом» настроении, в привычной для нее обстановке, и тщательно подготовленная к работе. Особенно важно довести её до оптимального состояния именно рациональной подготовкой – нагонкой. Это и есть самый верный способ повысить её чутьё: собака войдет в хорошую форму, освежит в своей памяти забытое, втянется в работу, а главное – освежит и своё несколько «залежавшееся» чутьё. </w:t>
      </w:r>
      <w:r>
        <w:br/>
        <w:t xml:space="preserve">Есть сейчас средства, повышающие чутьё и с помощью фармакологии – посредством дачи химического препарата, воздействующего на работу мозга. </w:t>
      </w:r>
      <w:proofErr w:type="gramStart"/>
      <w:r>
        <w:t xml:space="preserve">В «Информационном письме» Московского общества охотников за № 12 от декабря 1958 года помещена статья А. В. </w:t>
      </w:r>
      <w:proofErr w:type="spellStart"/>
      <w:r>
        <w:t>Гавемана</w:t>
      </w:r>
      <w:proofErr w:type="spellEnd"/>
      <w:r>
        <w:t xml:space="preserve"> «Повышение чутья у собак» (4), где со ссылкой на работу Д. А. </w:t>
      </w:r>
      <w:proofErr w:type="spellStart"/>
      <w:r>
        <w:t>Флесса</w:t>
      </w:r>
      <w:proofErr w:type="spellEnd"/>
      <w:r>
        <w:t xml:space="preserve"> (47) даются примеры действия фенамина и на работу гончих, "у которых возрастала не только острота обоняния, но и уменьшалось число случаев "скола"».</w:t>
      </w:r>
      <w:proofErr w:type="gramEnd"/>
      <w:r>
        <w:t xml:space="preserve"> </w:t>
      </w:r>
      <w:r>
        <w:br/>
        <w:t xml:space="preserve">Существенное значение для чутья имеет также состав и качество корма, которым мы кормим своих гончих. В нашей литературе есть на этот счет интересная статья известного </w:t>
      </w:r>
      <w:proofErr w:type="spellStart"/>
      <w:r>
        <w:t>гончатника</w:t>
      </w:r>
      <w:proofErr w:type="spellEnd"/>
      <w:r>
        <w:t xml:space="preserve"> и одного из основоположников породы англо-русской гончей С. М. Глебова (7), где говорится о кормлении гончих и их выдержке для разных </w:t>
      </w:r>
      <w:proofErr w:type="gramStart"/>
      <w:r>
        <w:t>охот</w:t>
      </w:r>
      <w:proofErr w:type="gramEnd"/>
      <w:r>
        <w:t xml:space="preserve"> как по зайцам, так и по волкам. Считаю целесообразным привести лишь несколько выдержек из этой работы: «Для охоты на зайца я, бывало, кормлю собак </w:t>
      </w:r>
      <w:proofErr w:type="spellStart"/>
      <w:r>
        <w:t>пустоваркой</w:t>
      </w:r>
      <w:proofErr w:type="spellEnd"/>
      <w:r>
        <w:t xml:space="preserve"> с хлебом, подбавляя постного масла немного, и даю сильный моцион – работу</w:t>
      </w:r>
      <w:proofErr w:type="gramStart"/>
      <w:r>
        <w:t>… Б</w:t>
      </w:r>
      <w:proofErr w:type="gramEnd"/>
      <w:r>
        <w:t>ывало, поедешь с ними на охоту в уйму или сплошной лес, бросишь их в остров, они и побредут не торопясь, лениво, одна туда, другая в другую сторону, а сам поедешь шагом по острову, изредка порскаешь… Нам на волчьей охоте исключительно мешала гоньба по зайцам. Чтобы её не было, я дам, бывало, собакам хорошо отдохнуть дня три перед охотой; кормлю их сладко, с мясом, и они с хорошими желудками от прежней постной пищи – разом зажиреют, утратят несколько чутья, но сделаются азартнее</w:t>
      </w:r>
      <w:proofErr w:type="gramStart"/>
      <w:r>
        <w:t>… П</w:t>
      </w:r>
      <w:proofErr w:type="gramEnd"/>
      <w:r>
        <w:t xml:space="preserve">о зайцам, как говорится, ни одна из собак не пикнет, да не скоро зайца и найдет, так как собака в это время несется островом почти в карьер, а волка заловит тотчас же: от волка сильно пахнет. Вот в чем и состояла вся штука…». </w:t>
      </w:r>
      <w:r>
        <w:br/>
        <w:t xml:space="preserve">В одной из статей В. Л. Рахманова (43) отмечается вредность баранины для чутья: «В отношении гончих смело утверждаю: баранья кость, не говоря даже о мясе, сваренная в корме, данном пред полем собакам, отнимает у них чутьё». </w:t>
      </w:r>
      <w:r>
        <w:br/>
        <w:t xml:space="preserve">Среди старых </w:t>
      </w:r>
      <w:proofErr w:type="spellStart"/>
      <w:r>
        <w:t>легашатников</w:t>
      </w:r>
      <w:proofErr w:type="spellEnd"/>
      <w:r>
        <w:t xml:space="preserve"> – по рассказам стариков – известны случаи, когда нечистоплотные егеря подсовывали конкуренту перед работой исподтишка селедку, выступление которой всегда кончалось судейской формулировкой – «</w:t>
      </w:r>
      <w:proofErr w:type="gramStart"/>
      <w:r>
        <w:t>снята</w:t>
      </w:r>
      <w:proofErr w:type="gramEnd"/>
      <w:r>
        <w:t xml:space="preserve"> за не проявлением чутья». </w:t>
      </w:r>
      <w:r>
        <w:br/>
        <w:t xml:space="preserve">Конечно, острая и сильно пахнущая пища, как копченая колбаса, рыба и прочее подобное, без сомнения на время отнимают чутьё у собаки, тем более, если они даются перед её работой. Разумнее накануне испытания покормить её легко – хлебом с молоком, а в день испытаний ничего не давать. </w:t>
      </w:r>
      <w:r>
        <w:br/>
        <w:t xml:space="preserve">Губительно действуют и резкие бытовые запахи. Мне особенно памятен случай, когда я поехал со своим английским сеттером </w:t>
      </w:r>
      <w:proofErr w:type="gramStart"/>
      <w:r>
        <w:t>ч</w:t>
      </w:r>
      <w:proofErr w:type="gramEnd"/>
      <w:r>
        <w:t>. Ладой 1009/а в Сасово болото под Гороховцом Владимирской области после покраски кухни нитроэмалью – и эта первоклассная работница спарывала всю дичь и целый день без прихватки. Примерно такой же случай был у меня и с очень чутьистым моим</w:t>
      </w:r>
      <w:proofErr w:type="gramStart"/>
      <w:r>
        <w:t xml:space="preserve"> Р</w:t>
      </w:r>
      <w:proofErr w:type="gramEnd"/>
      <w:r>
        <w:t>ыдаем 2500/</w:t>
      </w:r>
      <w:proofErr w:type="spellStart"/>
      <w:r>
        <w:t>рг</w:t>
      </w:r>
      <w:proofErr w:type="spellEnd"/>
      <w:r>
        <w:t>. Жил я в отпуске в августе с семьёй в деревне и каждое утро давал выжлецу часа 3-4 поработать. И вот в один из дней хозяйка дома собрала на огороде репчатый лук и разложила его сушить на поду сарая, где был привязан</w:t>
      </w:r>
      <w:proofErr w:type="gramStart"/>
      <w:r>
        <w:t xml:space="preserve"> Р</w:t>
      </w:r>
      <w:proofErr w:type="gramEnd"/>
      <w:r>
        <w:t xml:space="preserve">ыдай. Я же этому не придал значения. Но на следующее утро выжлец у меня был уже без чутья: только к концу третьего часа начал </w:t>
      </w:r>
      <w:proofErr w:type="spellStart"/>
      <w:r>
        <w:t>доборитъ</w:t>
      </w:r>
      <w:proofErr w:type="spellEnd"/>
      <w:r>
        <w:t xml:space="preserve">, несмотря на высокую плотность зайца, но так и не погнал. Стоило его перевести в будку под открытое небо, как опять все наладилось – и чутьё и работа. </w:t>
      </w:r>
      <w:r>
        <w:br/>
      </w:r>
      <w:r>
        <w:lastRenderedPageBreak/>
        <w:t xml:space="preserve">Многие из нас наверняка замечали связь проявления чутья нашими питомцами от того транспорта, которым мы добирались на место натаски-нагонки или охоты. Ведь совсем по-другому особенно вначале работает их чутьё – добрались ли вы на электричке или в автомашине, тем более, если еще заправлялись в дороге. Я считаю, что запах бензина и моторных масел значительно притупляет чутьё и собаке нужно не менее двух-трех часов, чтобы она продышалась и вошла в свою норму. Очень существенную роль играет также место, где мы поместим свою собаку, приехав из дома на охоту. Ведь еще П. М. </w:t>
      </w:r>
      <w:proofErr w:type="spellStart"/>
      <w:r>
        <w:t>Мачеварианов</w:t>
      </w:r>
      <w:proofErr w:type="spellEnd"/>
      <w:r>
        <w:t xml:space="preserve"> (29) предупреждал: «Если вы поместите ваших гончих в </w:t>
      </w:r>
      <w:proofErr w:type="spellStart"/>
      <w:r>
        <w:t>овчарнике</w:t>
      </w:r>
      <w:proofErr w:type="spellEnd"/>
      <w:r>
        <w:t xml:space="preserve">, то они потеряют чутьё на несколько дней и будут отзываться только по </w:t>
      </w:r>
      <w:proofErr w:type="gramStart"/>
      <w:r>
        <w:t>зрячему</w:t>
      </w:r>
      <w:proofErr w:type="gramEnd"/>
      <w:r>
        <w:t xml:space="preserve">: так сильны и </w:t>
      </w:r>
      <w:proofErr w:type="spellStart"/>
      <w:r>
        <w:t>спиртуозны</w:t>
      </w:r>
      <w:proofErr w:type="spellEnd"/>
      <w:r>
        <w:t xml:space="preserve"> миазмы того места, где были овцы». </w:t>
      </w:r>
      <w:r>
        <w:br/>
        <w:t>Существует масса причин, влияющих на проявление чутья и их можно перечислять до бесконечности, но мне хочется остановиться и закончить раздел чутья словами Р. Х. Райта (42), которые в полной мере можно отнести к нашим гончим собакам: «Хорошая собака – ищейка – это точный прибор, и обращаться с ней надо именно как с точным прибором».</w:t>
      </w:r>
    </w:p>
    <w:sectPr w:rsidR="009B6AAC" w:rsidSect="009B6AA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proofState w:spelling="clean" w:grammar="clean"/>
  <w:defaultTabStop w:val="708"/>
  <w:characterSpacingControl w:val="doNotCompress"/>
  <w:compat/>
  <w:rsids>
    <w:rsidRoot w:val="000A6C98"/>
    <w:rsid w:val="000A6C98"/>
    <w:rsid w:val="009B6AAC"/>
    <w:rsid w:val="00C144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A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8917329">
      <w:bodyDiv w:val="1"/>
      <w:marLeft w:val="0"/>
      <w:marRight w:val="0"/>
      <w:marTop w:val="0"/>
      <w:marBottom w:val="0"/>
      <w:divBdr>
        <w:top w:val="none" w:sz="0" w:space="0" w:color="auto"/>
        <w:left w:val="none" w:sz="0" w:space="0" w:color="auto"/>
        <w:bottom w:val="none" w:sz="0" w:space="0" w:color="auto"/>
        <w:right w:val="none" w:sz="0" w:space="0" w:color="auto"/>
      </w:divBdr>
      <w:divsChild>
        <w:div w:id="816842984">
          <w:marLeft w:val="0"/>
          <w:marRight w:val="0"/>
          <w:marTop w:val="0"/>
          <w:marBottom w:val="0"/>
          <w:divBdr>
            <w:top w:val="none" w:sz="0" w:space="0" w:color="auto"/>
            <w:left w:val="none" w:sz="0" w:space="0" w:color="auto"/>
            <w:bottom w:val="none" w:sz="0" w:space="0" w:color="auto"/>
            <w:right w:val="none" w:sz="0" w:space="0" w:color="auto"/>
          </w:divBdr>
          <w:divsChild>
            <w:div w:id="169484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7552</Words>
  <Characters>43051</Characters>
  <Application>Microsoft Office Word</Application>
  <DocSecurity>0</DocSecurity>
  <Lines>358</Lines>
  <Paragraphs>101</Paragraphs>
  <ScaleCrop>false</ScaleCrop>
  <Company>Krokoz™</Company>
  <LinksUpToDate>false</LinksUpToDate>
  <CharactersWithSpaces>50502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2023-02-15T10:54:00Z</dcterms:created>
  <dcterms:modified xsi:type="dcterms:W3CDTF">2023-02-15T10:56:00Z</dcterms:modified>
</cp:coreProperties>
</file>